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808" w:rsidRDefault="007C1302">
      <w:pPr>
        <w:jc w:val="center"/>
        <w:rPr>
          <w:rFonts w:asciiTheme="majorEastAsia" w:eastAsiaTheme="majorEastAsia" w:hAnsiTheme="majorEastAsia"/>
          <w:b/>
          <w:sz w:val="40"/>
        </w:rPr>
      </w:pPr>
      <w:r>
        <w:rPr>
          <w:rFonts w:asciiTheme="majorEastAsia" w:eastAsiaTheme="majorEastAsia" w:hAnsiTheme="majorEastAsia" w:hint="eastAsia"/>
          <w:b/>
          <w:sz w:val="40"/>
        </w:rPr>
        <w:t>关于提供税务发票相关信息的通知</w:t>
      </w:r>
    </w:p>
    <w:p w:rsidR="00744808" w:rsidRDefault="007C1302">
      <w:pPr>
        <w:jc w:val="center"/>
        <w:rPr>
          <w:rFonts w:asciiTheme="majorEastAsia" w:eastAsiaTheme="majorEastAsia" w:hAnsiTheme="majorEastAsia"/>
          <w:sz w:val="24"/>
        </w:rPr>
      </w:pPr>
      <w:r>
        <w:rPr>
          <w:rFonts w:asciiTheme="majorEastAsia" w:eastAsiaTheme="majorEastAsia" w:hAnsiTheme="majorEastAsia" w:hint="eastAsia"/>
          <w:sz w:val="24"/>
        </w:rPr>
        <w:t>闽建协招</w:t>
      </w:r>
      <w:r>
        <w:rPr>
          <w:rFonts w:asciiTheme="majorEastAsia" w:eastAsiaTheme="majorEastAsia" w:hAnsiTheme="majorEastAsia" w:hint="eastAsia"/>
          <w:sz w:val="24"/>
        </w:rPr>
        <w:t>[2017]12</w:t>
      </w:r>
      <w:r>
        <w:rPr>
          <w:rFonts w:asciiTheme="majorEastAsia" w:eastAsiaTheme="majorEastAsia" w:hAnsiTheme="majorEastAsia" w:hint="eastAsia"/>
          <w:sz w:val="24"/>
        </w:rPr>
        <w:t>号</w:t>
      </w:r>
    </w:p>
    <w:p w:rsidR="00744808" w:rsidRDefault="007C1302">
      <w:pPr>
        <w:spacing w:line="360" w:lineRule="auto"/>
        <w:rPr>
          <w:rFonts w:asciiTheme="minorEastAsia" w:hAnsiTheme="minorEastAsia"/>
          <w:sz w:val="28"/>
        </w:rPr>
      </w:pPr>
      <w:r>
        <w:rPr>
          <w:rFonts w:asciiTheme="minorEastAsia" w:hAnsiTheme="minorEastAsia" w:hint="eastAsia"/>
          <w:sz w:val="28"/>
        </w:rPr>
        <w:t>各有关单位：</w:t>
      </w:r>
    </w:p>
    <w:p w:rsidR="00744808" w:rsidRDefault="007C1302">
      <w:pPr>
        <w:spacing w:line="360" w:lineRule="auto"/>
        <w:ind w:firstLineChars="200" w:firstLine="560"/>
        <w:rPr>
          <w:rFonts w:asciiTheme="minorEastAsia" w:hAnsiTheme="minorEastAsia"/>
          <w:sz w:val="28"/>
        </w:rPr>
      </w:pPr>
      <w:r>
        <w:rPr>
          <w:rFonts w:asciiTheme="minorEastAsia" w:hAnsiTheme="minorEastAsia" w:hint="eastAsia"/>
          <w:sz w:val="28"/>
        </w:rPr>
        <w:t>经研究“</w:t>
      </w:r>
      <w:r>
        <w:rPr>
          <w:rFonts w:asciiTheme="minorEastAsia" w:hAnsiTheme="minorEastAsia" w:hint="eastAsia"/>
          <w:sz w:val="28"/>
        </w:rPr>
        <w:t>2017</w:t>
      </w:r>
      <w:r>
        <w:rPr>
          <w:rFonts w:asciiTheme="minorEastAsia" w:hAnsiTheme="minorEastAsia" w:hint="eastAsia"/>
          <w:sz w:val="28"/>
        </w:rPr>
        <w:t>年福建省建设工程项目招标投标业务研讨班”（以下简称：研讨班）定于</w:t>
      </w:r>
      <w:r>
        <w:rPr>
          <w:rFonts w:asciiTheme="minorEastAsia" w:hAnsiTheme="minorEastAsia" w:hint="eastAsia"/>
          <w:sz w:val="28"/>
        </w:rPr>
        <w:t>2017</w:t>
      </w:r>
      <w:r>
        <w:rPr>
          <w:rFonts w:asciiTheme="minorEastAsia" w:hAnsiTheme="minorEastAsia" w:hint="eastAsia"/>
          <w:sz w:val="28"/>
        </w:rPr>
        <w:t>年</w:t>
      </w:r>
      <w:r>
        <w:rPr>
          <w:rFonts w:asciiTheme="minorEastAsia" w:hAnsiTheme="minorEastAsia" w:hint="eastAsia"/>
          <w:sz w:val="28"/>
        </w:rPr>
        <w:t>7</w:t>
      </w:r>
      <w:r>
        <w:rPr>
          <w:rFonts w:asciiTheme="minorEastAsia" w:hAnsiTheme="minorEastAsia" w:hint="eastAsia"/>
          <w:sz w:val="28"/>
        </w:rPr>
        <w:t>月</w:t>
      </w:r>
      <w:r>
        <w:rPr>
          <w:rFonts w:asciiTheme="minorEastAsia" w:hAnsiTheme="minorEastAsia" w:hint="eastAsia"/>
          <w:sz w:val="28"/>
        </w:rPr>
        <w:t>18</w:t>
      </w:r>
      <w:r>
        <w:rPr>
          <w:rFonts w:asciiTheme="minorEastAsia" w:hAnsiTheme="minorEastAsia" w:hint="eastAsia"/>
          <w:sz w:val="28"/>
        </w:rPr>
        <w:t>日在福州市怡山大厦三层国际厅举办（详见闽建协招</w:t>
      </w:r>
      <w:r>
        <w:rPr>
          <w:rFonts w:asciiTheme="minorEastAsia" w:hAnsiTheme="minorEastAsia" w:hint="eastAsia"/>
          <w:sz w:val="28"/>
        </w:rPr>
        <w:t>[2017]11</w:t>
      </w:r>
      <w:r>
        <w:rPr>
          <w:rFonts w:asciiTheme="minorEastAsia" w:hAnsiTheme="minorEastAsia" w:hint="eastAsia"/>
          <w:sz w:val="28"/>
        </w:rPr>
        <w:t>号文件）。</w:t>
      </w:r>
    </w:p>
    <w:p w:rsidR="00744808" w:rsidRDefault="007C1302">
      <w:pPr>
        <w:spacing w:line="360" w:lineRule="auto"/>
        <w:ind w:firstLineChars="200" w:firstLine="560"/>
        <w:rPr>
          <w:rFonts w:asciiTheme="minorEastAsia" w:hAnsiTheme="minorEastAsia"/>
          <w:sz w:val="28"/>
        </w:rPr>
      </w:pPr>
      <w:r>
        <w:rPr>
          <w:rFonts w:asciiTheme="minorEastAsia" w:hAnsiTheme="minorEastAsia" w:hint="eastAsia"/>
          <w:sz w:val="28"/>
        </w:rPr>
        <w:t>根据国家税务总局发布的</w:t>
      </w:r>
      <w:r>
        <w:rPr>
          <w:rFonts w:asciiTheme="minorEastAsia" w:hAnsiTheme="minorEastAsia" w:hint="eastAsia"/>
          <w:sz w:val="28"/>
        </w:rPr>
        <w:t>2017</w:t>
      </w:r>
      <w:r>
        <w:rPr>
          <w:rFonts w:asciiTheme="minorEastAsia" w:hAnsiTheme="minorEastAsia" w:hint="eastAsia"/>
          <w:sz w:val="28"/>
        </w:rPr>
        <w:t>年第</w:t>
      </w:r>
      <w:r>
        <w:rPr>
          <w:rFonts w:asciiTheme="minorEastAsia" w:hAnsiTheme="minorEastAsia" w:hint="eastAsia"/>
          <w:sz w:val="28"/>
        </w:rPr>
        <w:t>16</w:t>
      </w:r>
      <w:r>
        <w:rPr>
          <w:rFonts w:asciiTheme="minorEastAsia" w:hAnsiTheme="minorEastAsia" w:hint="eastAsia"/>
          <w:sz w:val="28"/>
        </w:rPr>
        <w:t>号公告明确：“自</w:t>
      </w:r>
      <w:r>
        <w:rPr>
          <w:rFonts w:asciiTheme="minorEastAsia" w:hAnsiTheme="minorEastAsia" w:hint="eastAsia"/>
          <w:sz w:val="28"/>
        </w:rPr>
        <w:t>2017</w:t>
      </w:r>
      <w:r>
        <w:rPr>
          <w:rFonts w:asciiTheme="minorEastAsia" w:hAnsiTheme="minorEastAsia" w:hint="eastAsia"/>
          <w:sz w:val="28"/>
        </w:rPr>
        <w:t>年</w:t>
      </w:r>
      <w:r>
        <w:rPr>
          <w:rFonts w:asciiTheme="minorEastAsia" w:hAnsiTheme="minorEastAsia" w:hint="eastAsia"/>
          <w:sz w:val="28"/>
        </w:rPr>
        <w:t>7</w:t>
      </w:r>
      <w:r>
        <w:rPr>
          <w:rFonts w:asciiTheme="minorEastAsia" w:hAnsiTheme="minorEastAsia" w:hint="eastAsia"/>
          <w:sz w:val="28"/>
        </w:rPr>
        <w:t>月</w:t>
      </w:r>
      <w:r>
        <w:rPr>
          <w:rFonts w:asciiTheme="minorEastAsia" w:hAnsiTheme="minorEastAsia" w:hint="eastAsia"/>
          <w:sz w:val="28"/>
        </w:rPr>
        <w:t>1</w:t>
      </w:r>
      <w:r>
        <w:rPr>
          <w:rFonts w:asciiTheme="minorEastAsia" w:hAnsiTheme="minorEastAsia" w:hint="eastAsia"/>
          <w:sz w:val="28"/>
        </w:rPr>
        <w:t>日起，购买方为企业的，索取增值税普通发票时，应向销售方提供纳税人识别号或统一社会信用代码；销售方为其开具增值税普通发票时，应在购买方纳税人识别栏填写购买方的纳税人识别号或统一社会信用代码；不符合规定的发票，不得作为税收凭证”。</w:t>
      </w:r>
    </w:p>
    <w:p w:rsidR="00744808" w:rsidRPr="00395BD4" w:rsidRDefault="007C1302">
      <w:pPr>
        <w:spacing w:line="360" w:lineRule="auto"/>
        <w:ind w:firstLineChars="200" w:firstLine="560"/>
        <w:rPr>
          <w:rFonts w:asciiTheme="minorEastAsia" w:hAnsiTheme="minorEastAsia"/>
          <w:b/>
          <w:sz w:val="28"/>
          <w:u w:val="single"/>
        </w:rPr>
      </w:pPr>
      <w:r>
        <w:rPr>
          <w:rFonts w:asciiTheme="minorEastAsia" w:hAnsiTheme="minorEastAsia" w:hint="eastAsia"/>
          <w:sz w:val="28"/>
        </w:rPr>
        <w:t>目前，省、市税务部门也相继下发通知，要求现在开始出具的税务发票必须填写上述相关信息。为此，</w:t>
      </w:r>
      <w:r w:rsidRPr="00395BD4">
        <w:rPr>
          <w:rFonts w:asciiTheme="minorEastAsia" w:hAnsiTheme="minorEastAsia" w:hint="eastAsia"/>
          <w:b/>
          <w:sz w:val="28"/>
          <w:u w:val="single"/>
        </w:rPr>
        <w:t>参加本期研讨班的学员，请按（闽建协招</w:t>
      </w:r>
      <w:r w:rsidRPr="00395BD4">
        <w:rPr>
          <w:rFonts w:asciiTheme="minorEastAsia" w:hAnsiTheme="minorEastAsia" w:hint="eastAsia"/>
          <w:b/>
          <w:sz w:val="28"/>
          <w:u w:val="single"/>
        </w:rPr>
        <w:t>[2017]11</w:t>
      </w:r>
      <w:r w:rsidRPr="00395BD4">
        <w:rPr>
          <w:rFonts w:asciiTheme="minorEastAsia" w:hAnsiTheme="minorEastAsia" w:hint="eastAsia"/>
          <w:b/>
          <w:sz w:val="28"/>
          <w:u w:val="single"/>
        </w:rPr>
        <w:t>号文件）指定银行账户汇转</w:t>
      </w:r>
      <w:r w:rsidRPr="00395BD4">
        <w:rPr>
          <w:rFonts w:asciiTheme="minorEastAsia" w:hAnsiTheme="minorEastAsia" w:hint="eastAsia"/>
          <w:b/>
          <w:sz w:val="28"/>
          <w:u w:val="single"/>
        </w:rPr>
        <w:t>培训资料</w:t>
      </w:r>
      <w:r w:rsidRPr="00395BD4">
        <w:rPr>
          <w:rFonts w:asciiTheme="minorEastAsia" w:hAnsiTheme="minorEastAsia" w:hint="eastAsia"/>
          <w:b/>
          <w:sz w:val="28"/>
          <w:u w:val="single"/>
        </w:rPr>
        <w:t>费，并将银行进账单扫描件连同单位纳税人识</w:t>
      </w:r>
      <w:r w:rsidRPr="00395BD4">
        <w:rPr>
          <w:rFonts w:asciiTheme="minorEastAsia" w:hAnsiTheme="minorEastAsia" w:hint="eastAsia"/>
          <w:b/>
          <w:sz w:val="28"/>
          <w:u w:val="single"/>
        </w:rPr>
        <w:t>别号或统一社会信用代码（留言方式）发送到省建协招投标分会电子邮箱</w:t>
      </w:r>
      <w:r w:rsidRPr="00395BD4">
        <w:rPr>
          <w:rFonts w:asciiTheme="minorEastAsia" w:hAnsiTheme="minorEastAsia" w:hint="eastAsia"/>
          <w:b/>
          <w:sz w:val="28"/>
          <w:u w:val="single"/>
        </w:rPr>
        <w:t>599103754@qq.com</w:t>
      </w:r>
      <w:r w:rsidRPr="00395BD4">
        <w:rPr>
          <w:rFonts w:asciiTheme="minorEastAsia" w:hAnsiTheme="minorEastAsia" w:hint="eastAsia"/>
          <w:b/>
          <w:sz w:val="28"/>
          <w:u w:val="single"/>
        </w:rPr>
        <w:t>；主办方依据各单位款项到账情况开具增值税普通发票，付款方可委托代表于研讨班当日来报到处领取发票。</w:t>
      </w:r>
    </w:p>
    <w:p w:rsidR="00744808" w:rsidRDefault="00744808">
      <w:pPr>
        <w:spacing w:line="360" w:lineRule="auto"/>
        <w:ind w:firstLineChars="200" w:firstLine="560"/>
        <w:rPr>
          <w:rFonts w:asciiTheme="minorEastAsia" w:hAnsiTheme="minorEastAsia"/>
          <w:sz w:val="28"/>
        </w:rPr>
      </w:pPr>
      <w:r>
        <w:rPr>
          <w:rFonts w:asciiTheme="minorEastAsia" w:hAnsiTheme="minorEastAsia"/>
          <w:sz w:val="28"/>
        </w:rPr>
        <w:pict>
          <v:shapetype id="_x0000_t32" coordsize="21600,21600" o:spt="32" o:oned="t" path="m,l21600,21600e" filled="f">
            <v:path arrowok="t" fillok="f" o:connecttype="none"/>
            <o:lock v:ext="edit" shapetype="t"/>
          </v:shapetype>
          <v:shape id="_x0000_s2051" type="#_x0000_t32" style="position:absolute;left:0;text-align:left;margin-left:146.25pt;margin-top:16.55pt;width:27.75pt;height:0;z-index:251656704" o:connectortype="straight"/>
        </w:pict>
      </w:r>
      <w:r w:rsidR="007C1302">
        <w:rPr>
          <w:rFonts w:asciiTheme="minorEastAsia" w:hAnsiTheme="minorEastAsia" w:hint="eastAsia"/>
          <w:sz w:val="28"/>
        </w:rPr>
        <w:t>省建协招投标分会</w:t>
      </w:r>
      <w:r w:rsidR="007C1302">
        <w:rPr>
          <w:rFonts w:asciiTheme="minorEastAsia" w:hAnsiTheme="minorEastAsia" w:hint="eastAsia"/>
          <w:sz w:val="28"/>
        </w:rPr>
        <w:t xml:space="preserve">      </w:t>
      </w:r>
      <w:r w:rsidR="007C1302">
        <w:rPr>
          <w:rFonts w:asciiTheme="minorEastAsia" w:hAnsiTheme="minorEastAsia" w:hint="eastAsia"/>
          <w:sz w:val="28"/>
        </w:rPr>
        <w:t>联系人：赖桂华、刘巧玲</w:t>
      </w:r>
    </w:p>
    <w:p w:rsidR="00744808" w:rsidRDefault="007C1302">
      <w:pPr>
        <w:spacing w:line="360" w:lineRule="auto"/>
        <w:rPr>
          <w:rFonts w:asciiTheme="minorEastAsia" w:hAnsiTheme="minorEastAsia"/>
          <w:sz w:val="28"/>
        </w:rPr>
      </w:pPr>
      <w:r>
        <w:rPr>
          <w:rFonts w:asciiTheme="minorEastAsia" w:hAnsiTheme="minorEastAsia" w:hint="eastAsia"/>
          <w:sz w:val="28"/>
        </w:rPr>
        <w:t>联系电话：</w:t>
      </w:r>
      <w:r>
        <w:rPr>
          <w:rFonts w:asciiTheme="minorEastAsia" w:hAnsiTheme="minorEastAsia" w:hint="eastAsia"/>
          <w:sz w:val="28"/>
        </w:rPr>
        <w:t xml:space="preserve">0591-87821055/18905015947  </w:t>
      </w:r>
      <w:r>
        <w:rPr>
          <w:rFonts w:asciiTheme="minorEastAsia" w:hAnsiTheme="minorEastAsia" w:hint="eastAsia"/>
          <w:sz w:val="28"/>
        </w:rPr>
        <w:t>传真：</w:t>
      </w:r>
      <w:r>
        <w:rPr>
          <w:rFonts w:asciiTheme="minorEastAsia" w:hAnsiTheme="minorEastAsia" w:hint="eastAsia"/>
          <w:sz w:val="28"/>
        </w:rPr>
        <w:t>0591-87717859</w:t>
      </w:r>
    </w:p>
    <w:p w:rsidR="00744808" w:rsidRDefault="00744808">
      <w:pPr>
        <w:spacing w:line="360" w:lineRule="auto"/>
        <w:ind w:firstLineChars="250" w:firstLine="525"/>
        <w:rPr>
          <w:rFonts w:asciiTheme="minorEastAsia" w:hAnsiTheme="minorEastAsia"/>
          <w:sz w:val="28"/>
        </w:rPr>
      </w:pPr>
      <w:r w:rsidRPr="00744808">
        <w:pict>
          <v:shape id="_x0000_s2052" type="#_x0000_t32" style="position:absolute;left:0;text-align:left;margin-left:213pt;margin-top:16.65pt;width:27pt;height:0;z-index:251657728" o:connectortype="straight"/>
        </w:pict>
      </w:r>
      <w:r w:rsidR="007C1302">
        <w:rPr>
          <w:rFonts w:asciiTheme="minorEastAsia" w:hAnsiTheme="minorEastAsia" w:hint="eastAsia"/>
          <w:sz w:val="28"/>
        </w:rPr>
        <w:t>福州市建设工程招标投标协会</w:t>
      </w:r>
      <w:r w:rsidR="007C1302">
        <w:rPr>
          <w:rFonts w:asciiTheme="minorEastAsia" w:hAnsiTheme="minorEastAsia" w:hint="eastAsia"/>
          <w:sz w:val="28"/>
        </w:rPr>
        <w:t xml:space="preserve">      </w:t>
      </w:r>
      <w:r w:rsidR="007C1302">
        <w:rPr>
          <w:rFonts w:asciiTheme="minorEastAsia" w:hAnsiTheme="minorEastAsia" w:hint="eastAsia"/>
          <w:sz w:val="28"/>
        </w:rPr>
        <w:t>联系人：杨丽、陈莹</w:t>
      </w:r>
    </w:p>
    <w:p w:rsidR="00744808" w:rsidRDefault="007C1302">
      <w:pPr>
        <w:spacing w:line="360" w:lineRule="auto"/>
        <w:rPr>
          <w:rFonts w:asciiTheme="minorEastAsia" w:hAnsiTheme="minorEastAsia"/>
          <w:sz w:val="28"/>
        </w:rPr>
      </w:pPr>
      <w:r>
        <w:rPr>
          <w:rFonts w:asciiTheme="minorEastAsia" w:hAnsiTheme="minorEastAsia" w:hint="eastAsia"/>
          <w:sz w:val="28"/>
        </w:rPr>
        <w:t>联系电话：</w:t>
      </w:r>
      <w:r>
        <w:rPr>
          <w:rFonts w:asciiTheme="minorEastAsia" w:hAnsiTheme="minorEastAsia" w:hint="eastAsia"/>
          <w:sz w:val="28"/>
        </w:rPr>
        <w:t xml:space="preserve">0591-87728558         </w:t>
      </w:r>
      <w:r>
        <w:rPr>
          <w:rFonts w:asciiTheme="minorEastAsia" w:hAnsiTheme="minorEastAsia" w:hint="eastAsia"/>
          <w:sz w:val="28"/>
        </w:rPr>
        <w:t>传真：</w:t>
      </w:r>
      <w:r>
        <w:rPr>
          <w:rFonts w:asciiTheme="minorEastAsia" w:hAnsiTheme="minorEastAsia" w:hint="eastAsia"/>
          <w:sz w:val="28"/>
        </w:rPr>
        <w:t>0591-87721198</w:t>
      </w:r>
    </w:p>
    <w:p w:rsidR="00744808" w:rsidRDefault="00744808">
      <w:pPr>
        <w:spacing w:line="360" w:lineRule="auto"/>
        <w:rPr>
          <w:rFonts w:asciiTheme="minorEastAsia" w:hAnsiTheme="minorEastAsia"/>
          <w:sz w:val="28"/>
        </w:rPr>
      </w:pPr>
    </w:p>
    <w:p w:rsidR="00744808" w:rsidRDefault="00744808">
      <w:pPr>
        <w:spacing w:line="360" w:lineRule="auto"/>
        <w:ind w:firstLineChars="500" w:firstLine="1000"/>
        <w:rPr>
          <w:rFonts w:asciiTheme="minorEastAsia" w:hAnsiTheme="minorEastAsia"/>
          <w:sz w:val="28"/>
        </w:rPr>
      </w:pPr>
      <w:bookmarkStart w:id="0" w:name="_GoBack"/>
      <w:bookmarkEnd w:id="0"/>
      <w:r w:rsidRPr="00744808">
        <w:rPr>
          <w:sz w:val="20"/>
        </w:rPr>
        <w:pict>
          <v:shapetype id="_x0000_t202" coordsize="21600,21600" o:spt="202" path="m,l,21600r21600,l21600,xe">
            <v:stroke joinstyle="miter"/>
            <v:path gradientshapeok="t" o:connecttype="rect"/>
          </v:shapetype>
          <v:shape id="_x0000_s2050" type="#_x0000_t202" style="position:absolute;left:0;text-align:left;margin-left:201pt;margin-top:3.75pt;width:241.5pt;height:44.7pt;z-index:251658752;mso-width-relative:margin;mso-height-relative:margin" strokecolor="white">
            <v:textbox>
              <w:txbxContent>
                <w:p w:rsidR="00744808" w:rsidRDefault="007C1302">
                  <w:pPr>
                    <w:pStyle w:val="1"/>
                    <w:spacing w:line="360" w:lineRule="auto"/>
                    <w:ind w:leftChars="200" w:left="420" w:firstLineChars="350" w:firstLine="840"/>
                    <w:rPr>
                      <w:rFonts w:asciiTheme="minorEastAsia" w:hAnsiTheme="minorEastAsia"/>
                      <w:sz w:val="32"/>
                    </w:rPr>
                  </w:pPr>
                  <w:r>
                    <w:rPr>
                      <w:rFonts w:asciiTheme="minorEastAsia" w:hAnsiTheme="minorEastAsia" w:hint="eastAsia"/>
                      <w:sz w:val="24"/>
                    </w:rPr>
                    <w:t>福州市建</w:t>
                  </w:r>
                  <w:r>
                    <w:rPr>
                      <w:rFonts w:asciiTheme="minorEastAsia" w:hAnsiTheme="minorEastAsia" w:hint="eastAsia"/>
                      <w:sz w:val="24"/>
                    </w:rPr>
                    <w:t>设工程招标投标协会</w:t>
                  </w:r>
                </w:p>
                <w:p w:rsidR="00744808" w:rsidRDefault="00744808"/>
              </w:txbxContent>
            </v:textbox>
          </v:shape>
        </w:pict>
      </w:r>
      <w:r w:rsidR="007C1302">
        <w:rPr>
          <w:rFonts w:asciiTheme="minorEastAsia" w:hAnsiTheme="minorEastAsia" w:hint="eastAsia"/>
          <w:sz w:val="24"/>
        </w:rPr>
        <w:t>福建省建筑业协会</w:t>
      </w:r>
      <w:r w:rsidR="007C1302">
        <w:rPr>
          <w:rFonts w:asciiTheme="minorEastAsia" w:hAnsiTheme="minorEastAsia" w:hint="eastAsia"/>
          <w:sz w:val="24"/>
        </w:rPr>
        <w:t xml:space="preserve">                     </w:t>
      </w:r>
    </w:p>
    <w:p w:rsidR="00744808" w:rsidRDefault="007C1302">
      <w:pPr>
        <w:spacing w:line="360" w:lineRule="auto"/>
        <w:ind w:firstLineChars="200" w:firstLine="480"/>
        <w:rPr>
          <w:rFonts w:asciiTheme="minorEastAsia" w:hAnsiTheme="minorEastAsia"/>
          <w:sz w:val="24"/>
        </w:rPr>
      </w:pPr>
      <w:r>
        <w:rPr>
          <w:rFonts w:asciiTheme="minorEastAsia" w:hAnsiTheme="minorEastAsia" w:hint="eastAsia"/>
          <w:sz w:val="24"/>
        </w:rPr>
        <w:t>工程建设项目招标投标分会</w:t>
      </w:r>
      <w:r>
        <w:rPr>
          <w:rFonts w:asciiTheme="minorEastAsia" w:hAnsiTheme="minorEastAsia" w:hint="eastAsia"/>
          <w:sz w:val="24"/>
        </w:rPr>
        <w:t xml:space="preserve"> </w:t>
      </w:r>
    </w:p>
    <w:p w:rsidR="00744808" w:rsidRDefault="007C1302">
      <w:pPr>
        <w:pStyle w:val="1"/>
        <w:spacing w:line="360" w:lineRule="auto"/>
        <w:ind w:leftChars="200" w:left="420" w:firstLineChars="1300" w:firstLine="3120"/>
        <w:rPr>
          <w:rFonts w:asciiTheme="minorEastAsia" w:hAnsiTheme="minorEastAsia"/>
          <w:sz w:val="24"/>
        </w:rPr>
      </w:pPr>
      <w:r>
        <w:rPr>
          <w:rFonts w:asciiTheme="minorEastAsia" w:hAnsiTheme="minorEastAsia"/>
          <w:sz w:val="24"/>
        </w:rPr>
        <w:t>2017</w:t>
      </w:r>
      <w:r>
        <w:rPr>
          <w:rFonts w:asciiTheme="minorEastAsia" w:hAnsiTheme="minorEastAsia"/>
          <w:sz w:val="24"/>
        </w:rPr>
        <w:t>年</w:t>
      </w:r>
      <w:r>
        <w:rPr>
          <w:rFonts w:asciiTheme="minorEastAsia" w:hAnsiTheme="minorEastAsia" w:hint="eastAsia"/>
          <w:sz w:val="24"/>
        </w:rPr>
        <w:t>6</w:t>
      </w:r>
      <w:r>
        <w:rPr>
          <w:rFonts w:asciiTheme="minorEastAsia" w:hAnsiTheme="minorEastAsia"/>
          <w:sz w:val="24"/>
        </w:rPr>
        <w:t>月</w:t>
      </w:r>
      <w:r>
        <w:rPr>
          <w:rFonts w:asciiTheme="minorEastAsia" w:hAnsiTheme="minorEastAsia" w:hint="eastAsia"/>
          <w:sz w:val="24"/>
        </w:rPr>
        <w:t>22</w:t>
      </w:r>
      <w:r>
        <w:rPr>
          <w:rFonts w:asciiTheme="minorEastAsia" w:hAnsiTheme="minorEastAsia"/>
          <w:sz w:val="24"/>
        </w:rPr>
        <w:t>日</w:t>
      </w:r>
    </w:p>
    <w:sectPr w:rsidR="00744808" w:rsidSect="00744808">
      <w:pgSz w:w="11906" w:h="16838"/>
      <w:pgMar w:top="1021" w:right="1021" w:bottom="720"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302" w:rsidRDefault="007C1302" w:rsidP="00395BD4">
      <w:r>
        <w:separator/>
      </w:r>
    </w:p>
  </w:endnote>
  <w:endnote w:type="continuationSeparator" w:id="1">
    <w:p w:rsidR="007C1302" w:rsidRDefault="007C1302" w:rsidP="00395B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302" w:rsidRDefault="007C1302" w:rsidP="00395BD4">
      <w:r>
        <w:separator/>
      </w:r>
    </w:p>
  </w:footnote>
  <w:footnote w:type="continuationSeparator" w:id="1">
    <w:p w:rsidR="007C1302" w:rsidRDefault="007C1302" w:rsidP="00395B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27FF"/>
    <w:rsid w:val="0002242C"/>
    <w:rsid w:val="00395BD4"/>
    <w:rsid w:val="004742C2"/>
    <w:rsid w:val="006427FF"/>
    <w:rsid w:val="006B0079"/>
    <w:rsid w:val="00744808"/>
    <w:rsid w:val="007C1302"/>
    <w:rsid w:val="008E6C0F"/>
    <w:rsid w:val="00E51BA5"/>
    <w:rsid w:val="00FB4001"/>
    <w:rsid w:val="35D45CEC"/>
    <w:rsid w:val="50FD23DA"/>
    <w:rsid w:val="768F6D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rules v:ext="edit">
        <o:r id="V:Rule3" type="connector" idref="#_x0000_s2051"/>
        <o:r id="V:Rule4" type="connector" idref="#_x0000_s2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8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44808"/>
    <w:pPr>
      <w:tabs>
        <w:tab w:val="center" w:pos="4153"/>
        <w:tab w:val="right" w:pos="8306"/>
      </w:tabs>
      <w:snapToGrid w:val="0"/>
      <w:jc w:val="left"/>
    </w:pPr>
    <w:rPr>
      <w:sz w:val="18"/>
      <w:szCs w:val="18"/>
    </w:rPr>
  </w:style>
  <w:style w:type="paragraph" w:styleId="a4">
    <w:name w:val="header"/>
    <w:basedOn w:val="a"/>
    <w:link w:val="Char0"/>
    <w:uiPriority w:val="99"/>
    <w:unhideWhenUsed/>
    <w:rsid w:val="00744808"/>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sid w:val="00744808"/>
    <w:rPr>
      <w:color w:val="0000FF" w:themeColor="hyperlink"/>
      <w:u w:val="single"/>
    </w:rPr>
  </w:style>
  <w:style w:type="character" w:customStyle="1" w:styleId="Char0">
    <w:name w:val="页眉 Char"/>
    <w:basedOn w:val="a0"/>
    <w:link w:val="a4"/>
    <w:uiPriority w:val="99"/>
    <w:semiHidden/>
    <w:rsid w:val="00744808"/>
    <w:rPr>
      <w:sz w:val="18"/>
      <w:szCs w:val="18"/>
    </w:rPr>
  </w:style>
  <w:style w:type="character" w:customStyle="1" w:styleId="Char">
    <w:name w:val="页脚 Char"/>
    <w:basedOn w:val="a0"/>
    <w:link w:val="a3"/>
    <w:uiPriority w:val="99"/>
    <w:semiHidden/>
    <w:rsid w:val="00744808"/>
    <w:rPr>
      <w:sz w:val="18"/>
      <w:szCs w:val="18"/>
    </w:rPr>
  </w:style>
  <w:style w:type="paragraph" w:customStyle="1" w:styleId="1">
    <w:name w:val="列出段落1"/>
    <w:basedOn w:val="a"/>
    <w:uiPriority w:val="34"/>
    <w:qFormat/>
    <w:rsid w:val="0074480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2017-06-22T00:50:00Z</dcterms:created>
  <dcterms:modified xsi:type="dcterms:W3CDTF">2017-06-22T03:50:00Z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