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80" w:rsidRDefault="00A56D80" w:rsidP="00A56D80">
      <w:pPr>
        <w:spacing w:line="288" w:lineRule="auto"/>
        <w:jc w:val="center"/>
        <w:rPr>
          <w:b/>
          <w:sz w:val="32"/>
          <w:szCs w:val="40"/>
        </w:rPr>
      </w:pPr>
    </w:p>
    <w:p w:rsidR="00A56D80" w:rsidRDefault="00A56D80" w:rsidP="00A56D80">
      <w:pPr>
        <w:spacing w:line="288" w:lineRule="auto"/>
        <w:jc w:val="center"/>
        <w:rPr>
          <w:b/>
          <w:sz w:val="32"/>
          <w:szCs w:val="40"/>
        </w:rPr>
      </w:pPr>
    </w:p>
    <w:p w:rsidR="00AF5D0C" w:rsidRDefault="00AF5D0C" w:rsidP="00A56D80">
      <w:pPr>
        <w:spacing w:line="288" w:lineRule="auto"/>
        <w:jc w:val="center"/>
        <w:rPr>
          <w:b/>
          <w:sz w:val="32"/>
          <w:szCs w:val="40"/>
        </w:rPr>
      </w:pPr>
    </w:p>
    <w:p w:rsidR="00AF5D0C" w:rsidRDefault="00AF5D0C" w:rsidP="00A56D80">
      <w:pPr>
        <w:spacing w:line="288" w:lineRule="auto"/>
        <w:jc w:val="center"/>
        <w:rPr>
          <w:b/>
          <w:sz w:val="32"/>
          <w:szCs w:val="40"/>
        </w:rPr>
      </w:pPr>
    </w:p>
    <w:p w:rsidR="00AF5D0C" w:rsidRDefault="00AF5D0C" w:rsidP="00A56D80">
      <w:pPr>
        <w:spacing w:line="288" w:lineRule="auto"/>
        <w:jc w:val="center"/>
        <w:rPr>
          <w:b/>
          <w:sz w:val="32"/>
          <w:szCs w:val="40"/>
        </w:rPr>
      </w:pPr>
    </w:p>
    <w:p w:rsidR="00AF5D0C" w:rsidRDefault="00AF5D0C" w:rsidP="00A56D80">
      <w:pPr>
        <w:spacing w:line="288" w:lineRule="auto"/>
        <w:jc w:val="center"/>
        <w:rPr>
          <w:b/>
          <w:sz w:val="32"/>
          <w:szCs w:val="40"/>
        </w:rPr>
      </w:pPr>
    </w:p>
    <w:p w:rsidR="00A56D80" w:rsidRPr="00A56D80" w:rsidRDefault="00A56D80" w:rsidP="00A56D80">
      <w:pPr>
        <w:jc w:val="center"/>
        <w:rPr>
          <w:rFonts w:ascii="仿宋" w:eastAsia="仿宋" w:hAnsi="仿宋" w:cs="宋体"/>
          <w:bCs/>
          <w:sz w:val="32"/>
          <w:szCs w:val="32"/>
        </w:rPr>
      </w:pPr>
      <w:proofErr w:type="gramStart"/>
      <w:r w:rsidRPr="00A56D80">
        <w:rPr>
          <w:rFonts w:ascii="仿宋" w:eastAsia="仿宋" w:hAnsi="仿宋" w:hint="eastAsia"/>
          <w:sz w:val="32"/>
          <w:szCs w:val="40"/>
        </w:rPr>
        <w:t>闽建协</w:t>
      </w:r>
      <w:proofErr w:type="gramEnd"/>
      <w:r w:rsidR="00A25E7E">
        <w:rPr>
          <w:rFonts w:ascii="仿宋" w:eastAsia="仿宋" w:hAnsi="仿宋" w:cs="仿宋" w:hint="eastAsia"/>
          <w:sz w:val="32"/>
          <w:szCs w:val="32"/>
        </w:rPr>
        <w:t>[2017]24</w:t>
      </w:r>
      <w:r w:rsidRPr="00A56D80">
        <w:rPr>
          <w:rFonts w:ascii="仿宋" w:eastAsia="仿宋" w:hAnsi="仿宋" w:cs="仿宋" w:hint="eastAsia"/>
          <w:sz w:val="32"/>
          <w:szCs w:val="32"/>
        </w:rPr>
        <w:t>号</w:t>
      </w:r>
    </w:p>
    <w:p w:rsidR="00A56D80" w:rsidRDefault="00A56D80" w:rsidP="00A56D80">
      <w:pPr>
        <w:spacing w:line="288" w:lineRule="auto"/>
        <w:jc w:val="center"/>
        <w:rPr>
          <w:b/>
          <w:sz w:val="32"/>
          <w:szCs w:val="40"/>
        </w:rPr>
      </w:pPr>
    </w:p>
    <w:p w:rsidR="00A56D80" w:rsidRPr="00A25E7E" w:rsidRDefault="00A56D80" w:rsidP="00A56D80">
      <w:pPr>
        <w:spacing w:line="288" w:lineRule="auto"/>
        <w:jc w:val="center"/>
        <w:rPr>
          <w:rFonts w:ascii="宋体" w:hAnsi="宋体"/>
          <w:b/>
          <w:sz w:val="44"/>
          <w:szCs w:val="44"/>
        </w:rPr>
      </w:pPr>
      <w:r w:rsidRPr="00A25E7E">
        <w:rPr>
          <w:rFonts w:ascii="宋体" w:hAnsi="宋体" w:hint="eastAsia"/>
          <w:b/>
          <w:sz w:val="44"/>
          <w:szCs w:val="44"/>
        </w:rPr>
        <w:t>关于举办新形势下建筑业企业</w:t>
      </w:r>
    </w:p>
    <w:p w:rsidR="00A56D80" w:rsidRPr="00A25E7E" w:rsidRDefault="00A56D80" w:rsidP="00A56D80">
      <w:pPr>
        <w:spacing w:line="288" w:lineRule="auto"/>
        <w:jc w:val="center"/>
        <w:rPr>
          <w:rFonts w:ascii="宋体" w:hAnsi="宋体"/>
          <w:b/>
          <w:sz w:val="44"/>
          <w:szCs w:val="44"/>
        </w:rPr>
      </w:pPr>
      <w:r w:rsidRPr="00A25E7E">
        <w:rPr>
          <w:rFonts w:ascii="宋体" w:hAnsi="宋体" w:hint="eastAsia"/>
          <w:b/>
          <w:sz w:val="44"/>
          <w:szCs w:val="44"/>
        </w:rPr>
        <w:t>全流程财税操作实务讲座的通知</w:t>
      </w:r>
    </w:p>
    <w:p w:rsidR="00A56D80" w:rsidRDefault="00A56D80" w:rsidP="00A56D80">
      <w:pPr>
        <w:spacing w:line="288" w:lineRule="auto"/>
        <w:jc w:val="center"/>
        <w:rPr>
          <w:rFonts w:ascii="宋体" w:hAnsi="宋体"/>
          <w:b/>
          <w:sz w:val="44"/>
          <w:szCs w:val="44"/>
        </w:rPr>
      </w:pPr>
    </w:p>
    <w:p w:rsidR="00A56D80" w:rsidRPr="00E21B82" w:rsidRDefault="00A56D80" w:rsidP="00E21B82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E21B82">
        <w:rPr>
          <w:rFonts w:ascii="仿宋" w:eastAsia="仿宋" w:hAnsi="仿宋" w:cs="仿宋_GB2312" w:hint="eastAsia"/>
          <w:sz w:val="32"/>
          <w:szCs w:val="32"/>
        </w:rPr>
        <w:t>各设区市(平潭综合实验区)建筑(行）业协会，本会有关分会及会员企业：</w:t>
      </w:r>
    </w:p>
    <w:p w:rsidR="00A56D80" w:rsidRPr="00E21B82" w:rsidRDefault="00A56D80" w:rsidP="00E21B8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E21B82">
        <w:rPr>
          <w:rFonts w:ascii="仿宋" w:eastAsia="仿宋" w:hAnsi="仿宋" w:cs="仿宋_GB2312" w:hint="eastAsia"/>
          <w:sz w:val="32"/>
          <w:szCs w:val="32"/>
        </w:rPr>
        <w:t xml:space="preserve">    为</w:t>
      </w:r>
      <w:r w:rsidR="0061242C" w:rsidRPr="00E21B82">
        <w:rPr>
          <w:rFonts w:ascii="仿宋" w:eastAsia="仿宋" w:hAnsi="仿宋" w:cs="仿宋_GB2312" w:hint="eastAsia"/>
          <w:sz w:val="32"/>
          <w:szCs w:val="32"/>
        </w:rPr>
        <w:t>深入</w:t>
      </w:r>
      <w:r w:rsidRPr="00E21B82">
        <w:rPr>
          <w:rFonts w:ascii="仿宋" w:eastAsia="仿宋" w:hAnsi="仿宋" w:cs="仿宋_GB2312" w:hint="eastAsia"/>
          <w:sz w:val="32"/>
          <w:szCs w:val="32"/>
        </w:rPr>
        <w:t>学习</w:t>
      </w:r>
      <w:r w:rsidR="0061242C" w:rsidRPr="00E21B82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E21B82">
        <w:rPr>
          <w:rFonts w:ascii="仿宋" w:eastAsia="仿宋" w:hAnsi="仿宋" w:cs="仿宋_GB2312" w:hint="eastAsia"/>
          <w:sz w:val="32"/>
          <w:szCs w:val="32"/>
        </w:rPr>
        <w:t>“营改增”实施以来的有关政策，提高建筑业企业的全流程财</w:t>
      </w:r>
      <w:r w:rsidR="0061242C" w:rsidRPr="00E21B82">
        <w:rPr>
          <w:rFonts w:ascii="仿宋" w:eastAsia="仿宋" w:hAnsi="仿宋" w:cs="仿宋_GB2312" w:hint="eastAsia"/>
          <w:sz w:val="32"/>
          <w:szCs w:val="32"/>
        </w:rPr>
        <w:t>税收</w:t>
      </w:r>
      <w:r w:rsidRPr="00E21B82">
        <w:rPr>
          <w:rFonts w:ascii="仿宋" w:eastAsia="仿宋" w:hAnsi="仿宋" w:cs="仿宋_GB2312" w:hint="eastAsia"/>
          <w:sz w:val="32"/>
          <w:szCs w:val="32"/>
        </w:rPr>
        <w:t>实务操作能力，我会</w:t>
      </w:r>
      <w:r w:rsidR="0061242C" w:rsidRPr="00E21B82">
        <w:rPr>
          <w:rFonts w:ascii="仿宋" w:eastAsia="仿宋" w:hAnsi="仿宋" w:cs="仿宋_GB2312" w:hint="eastAsia"/>
          <w:sz w:val="32"/>
          <w:szCs w:val="32"/>
        </w:rPr>
        <w:t>与</w:t>
      </w:r>
      <w:r w:rsidR="0061242C" w:rsidRPr="00E21B82">
        <w:rPr>
          <w:rFonts w:ascii="仿宋" w:eastAsia="仿宋" w:hAnsi="仿宋" w:hint="eastAsia"/>
          <w:sz w:val="32"/>
          <w:szCs w:val="32"/>
        </w:rPr>
        <w:t>中税网控股股份有限公司福州分公司</w:t>
      </w:r>
      <w:r w:rsidRPr="00E21B82">
        <w:rPr>
          <w:rFonts w:ascii="仿宋" w:eastAsia="仿宋" w:hAnsi="仿宋" w:cs="仿宋_GB2312" w:hint="eastAsia"/>
          <w:sz w:val="32"/>
          <w:szCs w:val="32"/>
        </w:rPr>
        <w:t>定于</w:t>
      </w:r>
      <w:r w:rsidR="0061242C" w:rsidRPr="00E21B82">
        <w:rPr>
          <w:rFonts w:ascii="仿宋" w:eastAsia="仿宋" w:hAnsi="仿宋" w:cs="仿宋_GB2312" w:hint="eastAsia"/>
          <w:sz w:val="32"/>
          <w:szCs w:val="32"/>
        </w:rPr>
        <w:t>6</w:t>
      </w:r>
      <w:r w:rsidRPr="00E21B82">
        <w:rPr>
          <w:rFonts w:ascii="仿宋" w:eastAsia="仿宋" w:hAnsi="仿宋" w:cs="仿宋_GB2312" w:hint="eastAsia"/>
          <w:sz w:val="32"/>
          <w:szCs w:val="32"/>
        </w:rPr>
        <w:t>月27日在福州市举办</w:t>
      </w:r>
      <w:r w:rsidR="0061242C" w:rsidRPr="00E21B82">
        <w:rPr>
          <w:rFonts w:ascii="仿宋" w:eastAsia="仿宋" w:hAnsi="仿宋" w:cs="仿宋_GB2312" w:hint="eastAsia"/>
          <w:sz w:val="32"/>
          <w:szCs w:val="32"/>
        </w:rPr>
        <w:t>“</w:t>
      </w:r>
      <w:r w:rsidR="0061242C" w:rsidRPr="00E21B82">
        <w:rPr>
          <w:rFonts w:ascii="仿宋" w:eastAsia="仿宋" w:hAnsi="仿宋" w:hint="eastAsia"/>
          <w:sz w:val="32"/>
          <w:szCs w:val="32"/>
        </w:rPr>
        <w:t>新形势下建筑业企业全流程财税操作实务讲座</w:t>
      </w:r>
      <w:r w:rsidR="0061242C" w:rsidRPr="00E21B82">
        <w:rPr>
          <w:rFonts w:ascii="仿宋" w:eastAsia="仿宋" w:hAnsi="仿宋" w:cs="仿宋_GB2312" w:hint="eastAsia"/>
          <w:sz w:val="32"/>
          <w:szCs w:val="32"/>
        </w:rPr>
        <w:t>”</w:t>
      </w:r>
      <w:r w:rsidRPr="00E21B82">
        <w:rPr>
          <w:rFonts w:ascii="仿宋" w:eastAsia="仿宋" w:hAnsi="仿宋" w:cs="仿宋_GB2312" w:hint="eastAsia"/>
          <w:sz w:val="32"/>
          <w:szCs w:val="32"/>
        </w:rPr>
        <w:t>。现将有关事项通知如下：</w:t>
      </w:r>
    </w:p>
    <w:p w:rsidR="006561E8" w:rsidRPr="009852EA" w:rsidRDefault="009852EA" w:rsidP="009852EA">
      <w:pPr>
        <w:spacing w:line="520" w:lineRule="exact"/>
        <w:ind w:firstLineChars="196" w:firstLine="63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一、</w:t>
      </w:r>
      <w:r w:rsidR="0061242C" w:rsidRPr="009852EA">
        <w:rPr>
          <w:rFonts w:ascii="仿宋" w:eastAsia="仿宋" w:hAnsi="仿宋" w:cs="仿宋_GB2312" w:hint="eastAsia"/>
          <w:b/>
          <w:sz w:val="32"/>
          <w:szCs w:val="32"/>
        </w:rPr>
        <w:t>主要内容</w:t>
      </w:r>
    </w:p>
    <w:p w:rsidR="0061242C" w:rsidRPr="00BA60A0" w:rsidRDefault="006561E8" w:rsidP="00BA60A0">
      <w:pPr>
        <w:spacing w:line="520" w:lineRule="exact"/>
        <w:ind w:firstLineChars="196" w:firstLine="627"/>
        <w:rPr>
          <w:rFonts w:ascii="仿宋" w:eastAsia="仿宋" w:hAnsi="仿宋" w:cs="仿宋_GB2312"/>
          <w:sz w:val="32"/>
          <w:szCs w:val="32"/>
        </w:rPr>
      </w:pPr>
      <w:r w:rsidRPr="00BA60A0">
        <w:rPr>
          <w:rFonts w:ascii="仿宋" w:eastAsia="仿宋" w:hAnsi="仿宋" w:cs="宋体" w:hint="eastAsia"/>
          <w:bCs/>
          <w:sz w:val="32"/>
          <w:szCs w:val="32"/>
        </w:rPr>
        <w:t>（一）</w:t>
      </w:r>
      <w:r w:rsidR="0061242C" w:rsidRPr="00BA60A0">
        <w:rPr>
          <w:rFonts w:ascii="仿宋" w:eastAsia="仿宋" w:hAnsi="仿宋" w:cs="宋体" w:hint="eastAsia"/>
          <w:bCs/>
          <w:sz w:val="32"/>
          <w:szCs w:val="32"/>
        </w:rPr>
        <w:t>建筑业“营改增”若干疑难问题处理</w:t>
      </w:r>
    </w:p>
    <w:p w:rsidR="0061242C" w:rsidRPr="00E21B82" w:rsidRDefault="006561E8" w:rsidP="00E21B82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21B82">
        <w:rPr>
          <w:rFonts w:ascii="仿宋" w:eastAsia="仿宋" w:hAnsi="仿宋" w:cs="宋体" w:hint="eastAsia"/>
          <w:sz w:val="32"/>
          <w:szCs w:val="32"/>
        </w:rPr>
        <w:t>1、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各种经营模式涉税风险应对</w:t>
      </w:r>
      <w:r w:rsidRPr="00E21B82">
        <w:rPr>
          <w:rFonts w:ascii="仿宋" w:eastAsia="仿宋" w:hAnsi="仿宋" w:cs="宋体" w:hint="eastAsia"/>
          <w:sz w:val="32"/>
          <w:szCs w:val="32"/>
        </w:rPr>
        <w:t>；2、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增值税体系下施工组织机构设置</w:t>
      </w:r>
      <w:r w:rsidRPr="00E21B82">
        <w:rPr>
          <w:rFonts w:ascii="仿宋" w:eastAsia="仿宋" w:hAnsi="仿宋" w:cs="宋体" w:hint="eastAsia"/>
          <w:sz w:val="32"/>
          <w:szCs w:val="32"/>
        </w:rPr>
        <w:t>；3、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“甲供工程”的增值税博弈</w:t>
      </w:r>
      <w:r w:rsidRPr="00E21B82">
        <w:rPr>
          <w:rFonts w:ascii="仿宋" w:eastAsia="仿宋" w:hAnsi="仿宋" w:cs="宋体" w:hint="eastAsia"/>
          <w:sz w:val="32"/>
          <w:szCs w:val="32"/>
        </w:rPr>
        <w:t>；4、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建筑业增值税纳税义务时间的确定</w:t>
      </w:r>
      <w:r w:rsidRPr="00E21B82">
        <w:rPr>
          <w:rFonts w:ascii="仿宋" w:eastAsia="仿宋" w:hAnsi="仿宋" w:cs="宋体" w:hint="eastAsia"/>
          <w:sz w:val="32"/>
          <w:szCs w:val="32"/>
        </w:rPr>
        <w:t>；5、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跨县（市）提供建筑服务如何缴纳增值税？</w:t>
      </w:r>
      <w:r w:rsidRPr="00E21B82">
        <w:rPr>
          <w:rFonts w:ascii="仿宋" w:eastAsia="仿宋" w:hAnsi="仿宋" w:cs="宋体" w:hint="eastAsia"/>
          <w:sz w:val="32"/>
          <w:szCs w:val="32"/>
        </w:rPr>
        <w:t>6、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建筑业异地预缴税款管理</w:t>
      </w:r>
      <w:r w:rsidRPr="00E21B82">
        <w:rPr>
          <w:rFonts w:ascii="仿宋" w:eastAsia="仿宋" w:hAnsi="仿宋" w:cs="宋体" w:hint="eastAsia"/>
          <w:sz w:val="32"/>
          <w:szCs w:val="32"/>
        </w:rPr>
        <w:t>；7、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建筑业混合销售与兼营的情况</w:t>
      </w:r>
      <w:r w:rsidRPr="00E21B82">
        <w:rPr>
          <w:rFonts w:ascii="仿宋" w:eastAsia="仿宋" w:hAnsi="仿宋" w:cs="宋体" w:hint="eastAsia"/>
          <w:sz w:val="32"/>
          <w:szCs w:val="32"/>
        </w:rPr>
        <w:t>；8、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建筑业设备出租业务增值税处理</w:t>
      </w:r>
      <w:r w:rsidRPr="00E21B82">
        <w:rPr>
          <w:rFonts w:ascii="仿宋" w:eastAsia="仿宋" w:hAnsi="仿宋" w:cs="宋体" w:hint="eastAsia"/>
          <w:sz w:val="32"/>
          <w:szCs w:val="32"/>
        </w:rPr>
        <w:t>；9、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建筑施工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lastRenderedPageBreak/>
        <w:t>劳务的模式调整与增值税应对</w:t>
      </w:r>
      <w:r w:rsidRPr="00E21B82">
        <w:rPr>
          <w:rFonts w:ascii="仿宋" w:eastAsia="仿宋" w:hAnsi="仿宋" w:cs="宋体" w:hint="eastAsia"/>
          <w:sz w:val="32"/>
          <w:szCs w:val="32"/>
        </w:rPr>
        <w:t>；10、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采购苗木等农产品等进项税额难题</w:t>
      </w:r>
      <w:r w:rsidRPr="00E21B82">
        <w:rPr>
          <w:rFonts w:ascii="仿宋" w:eastAsia="仿宋" w:hAnsi="仿宋" w:cs="宋体" w:hint="eastAsia"/>
          <w:sz w:val="32"/>
          <w:szCs w:val="32"/>
        </w:rPr>
        <w:t>；11、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建筑业货物销售增值税涉税处理</w:t>
      </w:r>
      <w:r w:rsidRPr="00E21B82">
        <w:rPr>
          <w:rFonts w:ascii="仿宋" w:eastAsia="仿宋" w:hAnsi="仿宋" w:cs="宋体" w:hint="eastAsia"/>
          <w:sz w:val="32"/>
          <w:szCs w:val="32"/>
        </w:rPr>
        <w:t>；12、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境外施工项目的税务处理</w:t>
      </w:r>
      <w:r w:rsidRPr="00E21B82">
        <w:rPr>
          <w:rFonts w:ascii="仿宋" w:eastAsia="仿宋" w:hAnsi="仿宋" w:cs="宋体" w:hint="eastAsia"/>
          <w:sz w:val="32"/>
          <w:szCs w:val="32"/>
        </w:rPr>
        <w:t>。</w:t>
      </w:r>
    </w:p>
    <w:p w:rsidR="0061242C" w:rsidRPr="00BA60A0" w:rsidRDefault="006561E8" w:rsidP="00BA60A0">
      <w:pPr>
        <w:spacing w:line="520" w:lineRule="exact"/>
        <w:ind w:firstLineChars="196" w:firstLine="627"/>
        <w:rPr>
          <w:rFonts w:ascii="仿宋" w:eastAsia="仿宋" w:hAnsi="仿宋" w:cs="宋体"/>
          <w:bCs/>
          <w:sz w:val="32"/>
          <w:szCs w:val="32"/>
        </w:rPr>
      </w:pPr>
      <w:r w:rsidRPr="00BA60A0">
        <w:rPr>
          <w:rFonts w:ascii="仿宋" w:eastAsia="仿宋" w:hAnsi="仿宋" w:cs="宋体" w:hint="eastAsia"/>
          <w:bCs/>
          <w:sz w:val="32"/>
          <w:szCs w:val="32"/>
        </w:rPr>
        <w:t>（二）</w:t>
      </w:r>
      <w:r w:rsidR="0061242C" w:rsidRPr="00BA60A0">
        <w:rPr>
          <w:rFonts w:ascii="仿宋" w:eastAsia="仿宋" w:hAnsi="仿宋" w:cs="宋体" w:hint="eastAsia"/>
          <w:bCs/>
          <w:sz w:val="32"/>
          <w:szCs w:val="32"/>
        </w:rPr>
        <w:t>建筑施工企业增值税会计核算处理</w:t>
      </w:r>
    </w:p>
    <w:p w:rsidR="0061242C" w:rsidRPr="00E21B82" w:rsidRDefault="006561E8" w:rsidP="00BA60A0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BA60A0">
        <w:rPr>
          <w:rFonts w:ascii="仿宋" w:eastAsia="仿宋" w:hAnsi="仿宋" w:cs="宋体" w:hint="eastAsia"/>
          <w:sz w:val="32"/>
          <w:szCs w:val="32"/>
        </w:rPr>
        <w:t>1、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建筑业增值税会计科目及专栏设置</w:t>
      </w:r>
      <w:r w:rsidRPr="00E21B82">
        <w:rPr>
          <w:rFonts w:ascii="仿宋" w:eastAsia="仿宋" w:hAnsi="仿宋" w:cs="宋体" w:hint="eastAsia"/>
          <w:sz w:val="32"/>
          <w:szCs w:val="32"/>
        </w:rPr>
        <w:t>；2、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建筑业具体业务的会计账务处理</w:t>
      </w:r>
      <w:r w:rsidRPr="00E21B82">
        <w:rPr>
          <w:rFonts w:ascii="仿宋" w:eastAsia="仿宋" w:hAnsi="仿宋" w:cs="宋体" w:hint="eastAsia"/>
          <w:sz w:val="32"/>
          <w:szCs w:val="32"/>
        </w:rPr>
        <w:t>；3、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建筑业财务报表相关项目的列示</w:t>
      </w:r>
      <w:r w:rsidRPr="00E21B82">
        <w:rPr>
          <w:rFonts w:ascii="仿宋" w:eastAsia="仿宋" w:hAnsi="仿宋" w:cs="宋体" w:hint="eastAsia"/>
          <w:sz w:val="32"/>
          <w:szCs w:val="32"/>
        </w:rPr>
        <w:t>。</w:t>
      </w:r>
    </w:p>
    <w:p w:rsidR="0061242C" w:rsidRPr="00BA60A0" w:rsidRDefault="006561E8" w:rsidP="00BA60A0">
      <w:pPr>
        <w:spacing w:line="520" w:lineRule="exact"/>
        <w:ind w:firstLineChars="196" w:firstLine="627"/>
        <w:rPr>
          <w:rFonts w:ascii="仿宋" w:eastAsia="仿宋" w:hAnsi="仿宋" w:cs="宋体"/>
          <w:bCs/>
          <w:sz w:val="32"/>
          <w:szCs w:val="32"/>
        </w:rPr>
      </w:pPr>
      <w:r w:rsidRPr="00BA60A0">
        <w:rPr>
          <w:rFonts w:ascii="仿宋" w:eastAsia="仿宋" w:hAnsi="仿宋" w:cs="宋体" w:hint="eastAsia"/>
          <w:bCs/>
          <w:sz w:val="32"/>
          <w:szCs w:val="32"/>
        </w:rPr>
        <w:t>（三）</w:t>
      </w:r>
      <w:r w:rsidR="0061242C" w:rsidRPr="00BA60A0">
        <w:rPr>
          <w:rFonts w:ascii="仿宋" w:eastAsia="仿宋" w:hAnsi="仿宋" w:cs="宋体" w:hint="eastAsia"/>
          <w:bCs/>
          <w:sz w:val="32"/>
          <w:szCs w:val="32"/>
        </w:rPr>
        <w:t>建筑施工企业增值税发票管理</w:t>
      </w:r>
    </w:p>
    <w:p w:rsidR="0061242C" w:rsidRPr="00E21B82" w:rsidRDefault="006561E8" w:rsidP="00E21B82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21B82">
        <w:rPr>
          <w:rFonts w:ascii="仿宋" w:eastAsia="仿宋" w:hAnsi="仿宋" w:cs="宋体" w:hint="eastAsia"/>
          <w:sz w:val="32"/>
          <w:szCs w:val="32"/>
        </w:rPr>
        <w:t>1、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对外开具发票</w:t>
      </w:r>
      <w:r w:rsidRPr="00E21B82">
        <w:rPr>
          <w:rFonts w:ascii="仿宋" w:eastAsia="仿宋" w:hAnsi="仿宋" w:cs="宋体" w:hint="eastAsia"/>
          <w:sz w:val="32"/>
          <w:szCs w:val="32"/>
        </w:rPr>
        <w:t>；2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、取得增值税专用发票管理</w:t>
      </w:r>
      <w:r w:rsidRPr="00E21B82">
        <w:rPr>
          <w:rFonts w:ascii="仿宋" w:eastAsia="仿宋" w:hAnsi="仿宋" w:cs="宋体" w:hint="eastAsia"/>
          <w:sz w:val="32"/>
          <w:szCs w:val="32"/>
        </w:rPr>
        <w:t>。</w:t>
      </w:r>
    </w:p>
    <w:p w:rsidR="0061242C" w:rsidRPr="00BA60A0" w:rsidRDefault="006561E8" w:rsidP="00BA60A0">
      <w:pPr>
        <w:spacing w:line="520" w:lineRule="exact"/>
        <w:ind w:firstLineChars="196" w:firstLine="627"/>
        <w:rPr>
          <w:rFonts w:ascii="仿宋" w:eastAsia="仿宋" w:hAnsi="仿宋" w:cs="宋体"/>
          <w:bCs/>
          <w:sz w:val="32"/>
          <w:szCs w:val="32"/>
        </w:rPr>
      </w:pPr>
      <w:r w:rsidRPr="00BA60A0">
        <w:rPr>
          <w:rFonts w:ascii="仿宋" w:eastAsia="仿宋" w:hAnsi="仿宋" w:cs="宋体" w:hint="eastAsia"/>
          <w:bCs/>
          <w:sz w:val="32"/>
          <w:szCs w:val="32"/>
        </w:rPr>
        <w:t>（四）</w:t>
      </w:r>
      <w:r w:rsidR="0061242C" w:rsidRPr="00BA60A0">
        <w:rPr>
          <w:rFonts w:ascii="仿宋" w:eastAsia="仿宋" w:hAnsi="仿宋" w:cs="宋体" w:hint="eastAsia"/>
          <w:bCs/>
          <w:sz w:val="32"/>
          <w:szCs w:val="32"/>
        </w:rPr>
        <w:t>建筑施工企业增值税合同管控</w:t>
      </w:r>
    </w:p>
    <w:p w:rsidR="0061242C" w:rsidRPr="00E21B82" w:rsidRDefault="006561E8" w:rsidP="00E21B82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21B82">
        <w:rPr>
          <w:rFonts w:ascii="仿宋" w:eastAsia="仿宋" w:hAnsi="仿宋" w:cs="宋体" w:hint="eastAsia"/>
          <w:sz w:val="32"/>
          <w:szCs w:val="32"/>
        </w:rPr>
        <w:t>1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、销项端合同（施工总承包、分包合同等）的修订要点</w:t>
      </w:r>
      <w:r w:rsidRPr="00E21B82">
        <w:rPr>
          <w:rFonts w:ascii="仿宋" w:eastAsia="仿宋" w:hAnsi="仿宋" w:cs="宋体" w:hint="eastAsia"/>
          <w:sz w:val="32"/>
          <w:szCs w:val="32"/>
        </w:rPr>
        <w:t>；2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、进项端合同（材料设备采购合同、分包合同等）的修订要点</w:t>
      </w:r>
      <w:r w:rsidRPr="00E21B82">
        <w:rPr>
          <w:rFonts w:ascii="仿宋" w:eastAsia="仿宋" w:hAnsi="仿宋" w:cs="宋体" w:hint="eastAsia"/>
          <w:sz w:val="32"/>
          <w:szCs w:val="32"/>
        </w:rPr>
        <w:t>；3</w:t>
      </w:r>
      <w:r w:rsidR="0061242C" w:rsidRPr="00E21B82">
        <w:rPr>
          <w:rFonts w:ascii="仿宋" w:eastAsia="仿宋" w:hAnsi="仿宋" w:cs="宋体" w:hint="eastAsia"/>
          <w:sz w:val="32"/>
          <w:szCs w:val="32"/>
        </w:rPr>
        <w:t>、三流不一致的风险在合同中如何规避？</w:t>
      </w:r>
    </w:p>
    <w:p w:rsidR="006561E8" w:rsidRPr="00E21B82" w:rsidRDefault="006561E8" w:rsidP="00E21B82">
      <w:pPr>
        <w:spacing w:line="52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E21B82">
        <w:rPr>
          <w:rFonts w:ascii="仿宋" w:eastAsia="仿宋" w:hAnsi="仿宋" w:cs="仿宋_GB2312" w:hint="eastAsia"/>
          <w:b/>
          <w:bCs/>
          <w:sz w:val="32"/>
          <w:szCs w:val="32"/>
        </w:rPr>
        <w:t>二、参会对象</w:t>
      </w:r>
    </w:p>
    <w:p w:rsidR="006561E8" w:rsidRPr="00E21B82" w:rsidRDefault="006561E8" w:rsidP="00E21B82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21B82">
        <w:rPr>
          <w:rFonts w:ascii="仿宋" w:eastAsia="仿宋" w:hAnsi="仿宋" w:cs="仿宋_GB2312" w:hint="eastAsia"/>
          <w:sz w:val="32"/>
          <w:szCs w:val="32"/>
        </w:rPr>
        <w:t>建筑业企业负责人，财务部门、项目部财务负责人及相关财税人员。</w:t>
      </w:r>
    </w:p>
    <w:p w:rsidR="0075370D" w:rsidRPr="00E21B82" w:rsidRDefault="006561E8" w:rsidP="00E21B82">
      <w:pPr>
        <w:spacing w:line="520" w:lineRule="exact"/>
        <w:ind w:firstLineChars="185" w:firstLine="594"/>
        <w:rPr>
          <w:rFonts w:ascii="仿宋" w:eastAsia="仿宋" w:hAnsi="仿宋" w:cs="仿宋_GB2312"/>
          <w:b/>
          <w:bCs/>
          <w:sz w:val="32"/>
          <w:szCs w:val="32"/>
        </w:rPr>
      </w:pPr>
      <w:r w:rsidRPr="00E21B82">
        <w:rPr>
          <w:rFonts w:ascii="仿宋" w:eastAsia="仿宋" w:hAnsi="仿宋" w:cs="仿宋_GB2312" w:hint="eastAsia"/>
          <w:b/>
          <w:bCs/>
          <w:sz w:val="32"/>
          <w:szCs w:val="32"/>
        </w:rPr>
        <w:t>三、</w:t>
      </w:r>
      <w:r w:rsidR="0075370D" w:rsidRPr="00E21B82">
        <w:rPr>
          <w:rFonts w:ascii="仿宋" w:eastAsia="仿宋" w:hAnsi="仿宋" w:cs="仿宋_GB2312" w:hint="eastAsia"/>
          <w:b/>
          <w:bCs/>
          <w:sz w:val="32"/>
          <w:szCs w:val="32"/>
        </w:rPr>
        <w:t>主、</w:t>
      </w:r>
      <w:r w:rsidR="009852EA">
        <w:rPr>
          <w:rFonts w:ascii="仿宋" w:eastAsia="仿宋" w:hAnsi="仿宋" w:cs="仿宋_GB2312" w:hint="eastAsia"/>
          <w:b/>
          <w:bCs/>
          <w:sz w:val="32"/>
          <w:szCs w:val="32"/>
        </w:rPr>
        <w:t>承</w:t>
      </w:r>
      <w:r w:rsidR="0075370D" w:rsidRPr="00E21B82">
        <w:rPr>
          <w:rFonts w:ascii="仿宋" w:eastAsia="仿宋" w:hAnsi="仿宋" w:cs="仿宋_GB2312" w:hint="eastAsia"/>
          <w:b/>
          <w:bCs/>
          <w:sz w:val="32"/>
          <w:szCs w:val="32"/>
        </w:rPr>
        <w:t>办单位</w:t>
      </w:r>
    </w:p>
    <w:p w:rsidR="0075370D" w:rsidRPr="00E21B82" w:rsidRDefault="0075370D" w:rsidP="00BA60A0">
      <w:pPr>
        <w:spacing w:line="5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BA60A0">
        <w:rPr>
          <w:rFonts w:ascii="仿宋" w:eastAsia="仿宋" w:hAnsi="仿宋" w:cs="仿宋_GB2312" w:hint="eastAsia"/>
          <w:bCs/>
          <w:sz w:val="32"/>
          <w:szCs w:val="32"/>
        </w:rPr>
        <w:t>主办</w:t>
      </w:r>
      <w:r w:rsidR="009852EA" w:rsidRPr="00BA60A0">
        <w:rPr>
          <w:rFonts w:ascii="仿宋" w:eastAsia="仿宋" w:hAnsi="仿宋" w:cs="仿宋_GB2312" w:hint="eastAsia"/>
          <w:bCs/>
          <w:sz w:val="32"/>
          <w:szCs w:val="32"/>
        </w:rPr>
        <w:t>单位</w:t>
      </w:r>
      <w:r w:rsidRPr="00BA60A0">
        <w:rPr>
          <w:rFonts w:ascii="仿宋" w:eastAsia="仿宋" w:hAnsi="仿宋" w:cs="仿宋_GB2312" w:hint="eastAsia"/>
          <w:bCs/>
          <w:sz w:val="32"/>
          <w:szCs w:val="32"/>
        </w:rPr>
        <w:t>：</w:t>
      </w:r>
      <w:r w:rsidRPr="00E21B82">
        <w:rPr>
          <w:rFonts w:ascii="仿宋" w:eastAsia="仿宋" w:hAnsi="仿宋" w:hint="eastAsia"/>
          <w:sz w:val="32"/>
          <w:szCs w:val="32"/>
        </w:rPr>
        <w:t>福建省建筑业协会</w:t>
      </w:r>
      <w:r w:rsidR="00AF5D0C" w:rsidRPr="00E21B82">
        <w:rPr>
          <w:rFonts w:ascii="仿宋" w:eastAsia="仿宋" w:hAnsi="仿宋" w:hint="eastAsia"/>
          <w:sz w:val="32"/>
          <w:szCs w:val="32"/>
        </w:rPr>
        <w:t>、</w:t>
      </w:r>
      <w:r w:rsidRPr="00E21B82">
        <w:rPr>
          <w:rFonts w:ascii="仿宋" w:eastAsia="仿宋" w:hAnsi="仿宋" w:hint="eastAsia"/>
          <w:sz w:val="32"/>
          <w:szCs w:val="32"/>
        </w:rPr>
        <w:t>中税网控股股份有限公司福州分公司</w:t>
      </w:r>
    </w:p>
    <w:p w:rsidR="0075370D" w:rsidRPr="00E21B82" w:rsidRDefault="0075370D" w:rsidP="00BA60A0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0A0">
        <w:rPr>
          <w:rFonts w:ascii="仿宋" w:eastAsia="仿宋" w:hAnsi="仿宋" w:hint="eastAsia"/>
          <w:sz w:val="32"/>
          <w:szCs w:val="32"/>
        </w:rPr>
        <w:t>承办</w:t>
      </w:r>
      <w:r w:rsidR="009852EA" w:rsidRPr="00BA60A0">
        <w:rPr>
          <w:rFonts w:ascii="仿宋" w:eastAsia="仿宋" w:hAnsi="仿宋" w:hint="eastAsia"/>
          <w:sz w:val="32"/>
          <w:szCs w:val="32"/>
        </w:rPr>
        <w:t>单位</w:t>
      </w:r>
      <w:r w:rsidRPr="00BA60A0">
        <w:rPr>
          <w:rFonts w:ascii="仿宋" w:eastAsia="仿宋" w:hAnsi="仿宋" w:hint="eastAsia"/>
          <w:sz w:val="32"/>
          <w:szCs w:val="32"/>
        </w:rPr>
        <w:t>：</w:t>
      </w:r>
      <w:r w:rsidRPr="00E21B82">
        <w:rPr>
          <w:rFonts w:ascii="仿宋" w:eastAsia="仿宋" w:hAnsi="仿宋" w:hint="eastAsia"/>
          <w:sz w:val="32"/>
          <w:szCs w:val="32"/>
        </w:rPr>
        <w:t>中税网控股股份有限公司福州分公司</w:t>
      </w:r>
      <w:r w:rsidR="00AF5D0C" w:rsidRPr="00E21B82">
        <w:rPr>
          <w:rFonts w:ascii="仿宋" w:eastAsia="仿宋" w:hAnsi="仿宋" w:hint="eastAsia"/>
          <w:sz w:val="32"/>
          <w:szCs w:val="32"/>
        </w:rPr>
        <w:t>、</w:t>
      </w:r>
      <w:r w:rsidRPr="00E21B82">
        <w:rPr>
          <w:rFonts w:ascii="仿宋" w:eastAsia="仿宋" w:hAnsi="仿宋" w:hint="eastAsia"/>
          <w:sz w:val="32"/>
          <w:szCs w:val="32"/>
        </w:rPr>
        <w:t>中税网天运（福建）税务师事务所有限公司</w:t>
      </w:r>
    </w:p>
    <w:p w:rsidR="0075370D" w:rsidRPr="00E21B82" w:rsidRDefault="00AF5D0C" w:rsidP="00E21B82">
      <w:pPr>
        <w:spacing w:line="520" w:lineRule="exact"/>
        <w:ind w:firstLineChars="196" w:firstLine="630"/>
        <w:jc w:val="left"/>
        <w:rPr>
          <w:rFonts w:ascii="仿宋" w:eastAsia="仿宋" w:hAnsi="仿宋"/>
          <w:b/>
          <w:bCs/>
          <w:sz w:val="32"/>
          <w:szCs w:val="32"/>
        </w:rPr>
      </w:pPr>
      <w:r w:rsidRPr="00E21B82">
        <w:rPr>
          <w:rFonts w:ascii="仿宋" w:eastAsia="仿宋" w:hAnsi="仿宋" w:hint="eastAsia"/>
          <w:b/>
          <w:bCs/>
          <w:sz w:val="32"/>
          <w:szCs w:val="32"/>
        </w:rPr>
        <w:t>四、</w:t>
      </w:r>
      <w:r w:rsidR="00116B85" w:rsidRPr="00E21B82">
        <w:rPr>
          <w:rFonts w:ascii="仿宋" w:eastAsia="仿宋" w:hAnsi="仿宋" w:hint="eastAsia"/>
          <w:b/>
          <w:bCs/>
          <w:sz w:val="32"/>
          <w:szCs w:val="32"/>
        </w:rPr>
        <w:t>授课</w:t>
      </w:r>
      <w:r w:rsidR="0075370D" w:rsidRPr="00E21B82">
        <w:rPr>
          <w:rFonts w:ascii="仿宋" w:eastAsia="仿宋" w:hAnsi="仿宋" w:hint="eastAsia"/>
          <w:b/>
          <w:bCs/>
          <w:sz w:val="32"/>
          <w:szCs w:val="32"/>
        </w:rPr>
        <w:t>讲师：赵小刚</w:t>
      </w:r>
    </w:p>
    <w:p w:rsidR="006561E8" w:rsidRPr="00E21B82" w:rsidRDefault="0075370D" w:rsidP="00E21B82">
      <w:pPr>
        <w:spacing w:line="520" w:lineRule="exact"/>
        <w:ind w:firstLineChars="200" w:firstLine="640"/>
        <w:jc w:val="left"/>
        <w:rPr>
          <w:rFonts w:ascii="仿宋" w:eastAsia="仿宋" w:hAnsi="仿宋" w:cs="仿宋_GB2312"/>
          <w:b/>
          <w:bCs/>
          <w:sz w:val="32"/>
          <w:szCs w:val="32"/>
        </w:rPr>
      </w:pPr>
      <w:r w:rsidRPr="00E21B82">
        <w:rPr>
          <w:rFonts w:ascii="仿宋" w:eastAsia="仿宋" w:hAnsi="仿宋" w:hint="eastAsia"/>
          <w:sz w:val="32"/>
          <w:szCs w:val="32"/>
        </w:rPr>
        <w:t>高级会计师、注册会计师、注册税务师</w:t>
      </w:r>
      <w:r w:rsidR="00116B85" w:rsidRPr="00E21B82">
        <w:rPr>
          <w:rFonts w:ascii="仿宋" w:eastAsia="仿宋" w:hAnsi="仿宋" w:hint="eastAsia"/>
          <w:sz w:val="32"/>
          <w:szCs w:val="32"/>
        </w:rPr>
        <w:t>；</w:t>
      </w:r>
      <w:r w:rsidRPr="00E21B82">
        <w:rPr>
          <w:rFonts w:ascii="仿宋" w:eastAsia="仿宋" w:hAnsi="仿宋" w:hint="eastAsia"/>
          <w:sz w:val="32"/>
          <w:szCs w:val="32"/>
        </w:rPr>
        <w:t>注册税务师协会特聘师资、财政厅会计继续教育中心特聘师资。</w:t>
      </w:r>
    </w:p>
    <w:p w:rsidR="006561E8" w:rsidRPr="00E21B82" w:rsidRDefault="006561E8" w:rsidP="00E21B82">
      <w:pPr>
        <w:spacing w:line="520" w:lineRule="exact"/>
        <w:ind w:left="640"/>
        <w:rPr>
          <w:rFonts w:ascii="仿宋" w:eastAsia="仿宋" w:hAnsi="仿宋" w:cs="仿宋_GB2312"/>
          <w:sz w:val="32"/>
          <w:szCs w:val="32"/>
        </w:rPr>
      </w:pPr>
      <w:r w:rsidRPr="00E21B82">
        <w:rPr>
          <w:rFonts w:ascii="仿宋" w:eastAsia="仿宋" w:hAnsi="仿宋" w:cs="仿宋_GB2312" w:hint="eastAsia"/>
          <w:b/>
          <w:bCs/>
          <w:sz w:val="32"/>
          <w:szCs w:val="32"/>
        </w:rPr>
        <w:t>五、时间、地点及费用</w:t>
      </w:r>
    </w:p>
    <w:p w:rsidR="00AF5D0C" w:rsidRPr="00E21B82" w:rsidRDefault="00116B85" w:rsidP="00E21B82">
      <w:pPr>
        <w:spacing w:line="52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E21B82">
        <w:rPr>
          <w:rFonts w:ascii="仿宋" w:eastAsia="仿宋" w:hAnsi="仿宋" w:hint="eastAsia"/>
          <w:sz w:val="32"/>
          <w:szCs w:val="32"/>
        </w:rPr>
        <w:t>1、时间：</w:t>
      </w:r>
      <w:r w:rsidR="00AF5D0C" w:rsidRPr="00E21B82">
        <w:rPr>
          <w:rFonts w:ascii="仿宋" w:eastAsia="仿宋" w:hAnsi="仿宋" w:hint="eastAsia"/>
          <w:sz w:val="32"/>
          <w:szCs w:val="32"/>
        </w:rPr>
        <w:t>2017年6月27日(周二</w:t>
      </w:r>
      <w:r w:rsidRPr="00E21B82">
        <w:rPr>
          <w:rFonts w:ascii="仿宋" w:eastAsia="仿宋" w:hAnsi="仿宋" w:hint="eastAsia"/>
          <w:sz w:val="32"/>
          <w:szCs w:val="32"/>
        </w:rPr>
        <w:t xml:space="preserve"> )   </w:t>
      </w:r>
      <w:r w:rsidR="00AF5D0C" w:rsidRPr="00E21B82">
        <w:rPr>
          <w:rFonts w:ascii="仿宋" w:eastAsia="仿宋" w:hAnsi="仿宋" w:hint="eastAsia"/>
          <w:sz w:val="32"/>
          <w:szCs w:val="32"/>
        </w:rPr>
        <w:t xml:space="preserve">9：00 </w:t>
      </w:r>
      <w:r w:rsidRPr="00E21B82">
        <w:rPr>
          <w:rFonts w:ascii="仿宋" w:eastAsia="仿宋" w:hAnsi="仿宋" w:hint="eastAsia"/>
          <w:sz w:val="32"/>
          <w:szCs w:val="32"/>
        </w:rPr>
        <w:t>—</w:t>
      </w:r>
      <w:r w:rsidR="00AF5D0C" w:rsidRPr="00E21B82">
        <w:rPr>
          <w:rFonts w:ascii="仿宋" w:eastAsia="仿宋" w:hAnsi="仿宋" w:hint="eastAsia"/>
          <w:sz w:val="32"/>
          <w:szCs w:val="32"/>
        </w:rPr>
        <w:t xml:space="preserve"> 16：30 </w:t>
      </w:r>
    </w:p>
    <w:p w:rsidR="00116B85" w:rsidRPr="00E21B82" w:rsidRDefault="00116B85" w:rsidP="00E21B82">
      <w:pPr>
        <w:spacing w:line="52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E21B82">
        <w:rPr>
          <w:rFonts w:ascii="仿宋" w:eastAsia="仿宋" w:hAnsi="仿宋" w:cs="仿宋_GB2312" w:hint="eastAsia"/>
          <w:sz w:val="32"/>
          <w:szCs w:val="32"/>
        </w:rPr>
        <w:t>2、地点：福州市丽景假日大酒店（福州市晋安区福飞南路</w:t>
      </w:r>
      <w:r w:rsidRPr="00E21B82">
        <w:rPr>
          <w:rFonts w:ascii="仿宋" w:eastAsia="仿宋" w:hAnsi="仿宋" w:cs="仿宋_GB2312" w:hint="eastAsia"/>
          <w:sz w:val="32"/>
          <w:szCs w:val="32"/>
        </w:rPr>
        <w:lastRenderedPageBreak/>
        <w:t>199号）；从火车站乘28、68、183（火车站南广场），159（火车站北广场）路公交车在湖前站下;会场设在十五楼。</w:t>
      </w:r>
    </w:p>
    <w:p w:rsidR="00116B85" w:rsidRPr="00E21B82" w:rsidRDefault="00116B85" w:rsidP="00E21B82">
      <w:pPr>
        <w:widowControl/>
        <w:spacing w:line="520" w:lineRule="exac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E21B82">
        <w:rPr>
          <w:rFonts w:ascii="仿宋" w:eastAsia="仿宋" w:hAnsi="仿宋" w:cs="仿宋_GB2312" w:hint="eastAsia"/>
          <w:sz w:val="32"/>
          <w:szCs w:val="32"/>
        </w:rPr>
        <w:t>3</w:t>
      </w:r>
      <w:r w:rsidRPr="00E21B82"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</w:rPr>
        <w:t>、会务费用：</w:t>
      </w:r>
    </w:p>
    <w:p w:rsidR="00116B85" w:rsidRPr="00E21B82" w:rsidRDefault="00116B85" w:rsidP="00E21B82">
      <w:pPr>
        <w:spacing w:line="520" w:lineRule="exact"/>
        <w:rPr>
          <w:rFonts w:ascii="仿宋" w:eastAsia="仿宋" w:hAnsi="仿宋" w:cs="仿宋_GB2312"/>
          <w:sz w:val="32"/>
          <w:szCs w:val="32"/>
        </w:rPr>
      </w:pPr>
      <w:r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 xml:space="preserve">    会务费：880元/人（</w:t>
      </w:r>
      <w:proofErr w:type="gramStart"/>
      <w:r w:rsidR="00E21B82"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限省建筑业</w:t>
      </w:r>
      <w:proofErr w:type="gramEnd"/>
      <w:r w:rsidR="00E21B82"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协会会员单位，</w:t>
      </w:r>
      <w:r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含培训、教材、午餐、</w:t>
      </w:r>
      <w:proofErr w:type="gramStart"/>
      <w:r w:rsidR="00E21B82"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茶歇等</w:t>
      </w:r>
      <w:proofErr w:type="gramEnd"/>
      <w:r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），住宿统一安排，费用自理。</w:t>
      </w:r>
      <w:r w:rsidRPr="00E21B82"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116B85" w:rsidRPr="00E21B82" w:rsidRDefault="00116B85" w:rsidP="00E21B82">
      <w:pPr>
        <w:spacing w:line="520" w:lineRule="exact"/>
        <w:rPr>
          <w:rFonts w:ascii="仿宋" w:eastAsia="仿宋" w:hAnsi="仿宋" w:cs="仿宋_GB2312"/>
          <w:b/>
          <w:bCs/>
          <w:sz w:val="32"/>
          <w:szCs w:val="32"/>
        </w:rPr>
      </w:pPr>
      <w:r w:rsidRPr="00E21B82"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    六、其他</w:t>
      </w:r>
    </w:p>
    <w:p w:rsidR="00116B85" w:rsidRPr="00E21B82" w:rsidRDefault="00116B85" w:rsidP="00E21B82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21B82">
        <w:rPr>
          <w:rFonts w:ascii="仿宋" w:eastAsia="仿宋" w:hAnsi="仿宋" w:cs="仿宋_GB2312" w:hint="eastAsia"/>
          <w:sz w:val="32"/>
          <w:szCs w:val="32"/>
        </w:rPr>
        <w:t>1、</w:t>
      </w:r>
      <w:r w:rsidR="00E21B82" w:rsidRPr="00E21B82">
        <w:rPr>
          <w:rFonts w:ascii="仿宋" w:eastAsia="仿宋" w:hAnsi="仿宋" w:cs="仿宋_GB2312" w:hint="eastAsia"/>
          <w:sz w:val="32"/>
          <w:szCs w:val="32"/>
        </w:rPr>
        <w:t>本次讲座由会员企业自愿参加，</w:t>
      </w:r>
      <w:r w:rsidRPr="00E21B82">
        <w:rPr>
          <w:rFonts w:ascii="仿宋" w:eastAsia="仿宋" w:hAnsi="仿宋" w:cs="仿宋_GB2312" w:hint="eastAsia"/>
          <w:sz w:val="32"/>
          <w:szCs w:val="32"/>
        </w:rPr>
        <w:t>请各设区市建筑（行）业协会、本会有关分会协助通知相关会员企业，并于</w:t>
      </w:r>
      <w:r w:rsidR="00E21B82" w:rsidRPr="00E21B82">
        <w:rPr>
          <w:rFonts w:ascii="仿宋" w:eastAsia="仿宋" w:hAnsi="仿宋" w:cs="仿宋_GB2312" w:hint="eastAsia"/>
          <w:sz w:val="32"/>
          <w:szCs w:val="32"/>
        </w:rPr>
        <w:t>6</w:t>
      </w:r>
      <w:r w:rsidRPr="00E21B82">
        <w:rPr>
          <w:rFonts w:ascii="仿宋" w:eastAsia="仿宋" w:hAnsi="仿宋" w:cs="仿宋_GB2312" w:hint="eastAsia"/>
          <w:sz w:val="32"/>
          <w:szCs w:val="32"/>
        </w:rPr>
        <w:t>月2</w:t>
      </w:r>
      <w:r w:rsidR="00E21B82" w:rsidRPr="00E21B82">
        <w:rPr>
          <w:rFonts w:ascii="仿宋" w:eastAsia="仿宋" w:hAnsi="仿宋" w:cs="仿宋_GB2312" w:hint="eastAsia"/>
          <w:sz w:val="32"/>
          <w:szCs w:val="32"/>
        </w:rPr>
        <w:t>3</w:t>
      </w:r>
      <w:r w:rsidRPr="00E21B82">
        <w:rPr>
          <w:rFonts w:ascii="仿宋" w:eastAsia="仿宋" w:hAnsi="仿宋" w:cs="仿宋_GB2312" w:hint="eastAsia"/>
          <w:sz w:val="32"/>
          <w:szCs w:val="32"/>
        </w:rPr>
        <w:t>日前将参会回执传真至省建筑业协会秘书处;</w:t>
      </w:r>
    </w:p>
    <w:p w:rsidR="00116B85" w:rsidRPr="00E21B82" w:rsidRDefault="00116B85" w:rsidP="00E21B82">
      <w:pPr>
        <w:spacing w:line="5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21B82">
        <w:rPr>
          <w:rFonts w:ascii="仿宋" w:eastAsia="仿宋" w:hAnsi="仿宋" w:cs="仿宋_GB2312" w:hint="eastAsia"/>
          <w:sz w:val="32"/>
          <w:szCs w:val="32"/>
        </w:rPr>
        <w:t>2、联系人及电话</w:t>
      </w:r>
    </w:p>
    <w:p w:rsidR="00116B85" w:rsidRPr="00E21B82" w:rsidRDefault="00116B85" w:rsidP="00E21B82">
      <w:pPr>
        <w:pStyle w:val="a7"/>
        <w:widowControl/>
        <w:shd w:val="clear" w:color="auto" w:fill="FFFFFF"/>
        <w:spacing w:before="0" w:beforeAutospacing="0" w:after="0" w:afterAutospacing="0" w:line="520" w:lineRule="exact"/>
        <w:ind w:firstLine="42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E21B8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联系人：成军、张莉</w:t>
      </w:r>
    </w:p>
    <w:p w:rsidR="00116B85" w:rsidRPr="00E21B82" w:rsidRDefault="00116B85" w:rsidP="00E21B82">
      <w:pPr>
        <w:pStyle w:val="a7"/>
        <w:widowControl/>
        <w:shd w:val="clear" w:color="auto" w:fill="FFFFFF"/>
        <w:spacing w:before="0" w:beforeAutospacing="0" w:after="0" w:afterAutospacing="0" w:line="520" w:lineRule="exact"/>
        <w:ind w:firstLine="420"/>
        <w:rPr>
          <w:rFonts w:ascii="仿宋" w:eastAsia="仿宋" w:hAnsi="仿宋" w:cs="仿宋"/>
          <w:color w:val="333333"/>
          <w:sz w:val="32"/>
          <w:szCs w:val="32"/>
        </w:rPr>
      </w:pPr>
      <w:r w:rsidRPr="00E21B82">
        <w:rPr>
          <w:rFonts w:ascii="仿宋" w:eastAsia="仿宋" w:hAnsi="仿宋" w:cs="仿宋_GB2312" w:hint="eastAsia"/>
          <w:sz w:val="32"/>
          <w:szCs w:val="32"/>
        </w:rPr>
        <w:t xml:space="preserve"> 联系</w:t>
      </w:r>
      <w:r w:rsidRPr="00E21B8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电话：0591-87738526、87732796、87732879（传真）</w:t>
      </w:r>
    </w:p>
    <w:p w:rsidR="00116B85" w:rsidRPr="00E21B82" w:rsidRDefault="00116B85" w:rsidP="00E21B82">
      <w:pPr>
        <w:pStyle w:val="a7"/>
        <w:widowControl/>
        <w:shd w:val="clear" w:color="auto" w:fill="FFFFFF"/>
        <w:spacing w:before="0" w:beforeAutospacing="0" w:after="0" w:afterAutospacing="0" w:line="520" w:lineRule="exact"/>
        <w:ind w:firstLine="42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E21B8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邮 箱：</w:t>
      </w:r>
      <w:hyperlink r:id="rId8" w:history="1">
        <w:r w:rsidRPr="00E21B82">
          <w:rPr>
            <w:rStyle w:val="a6"/>
            <w:rFonts w:ascii="仿宋" w:eastAsia="仿宋" w:hAnsi="仿宋" w:cs="仿宋" w:hint="eastAsia"/>
            <w:sz w:val="32"/>
            <w:szCs w:val="32"/>
            <w:shd w:val="clear" w:color="auto" w:fill="FFFFFF"/>
          </w:rPr>
          <w:t>2787404593@qq.com</w:t>
        </w:r>
      </w:hyperlink>
    </w:p>
    <w:p w:rsidR="00116B85" w:rsidRPr="00E21B82" w:rsidRDefault="00116B85" w:rsidP="00E21B82">
      <w:pPr>
        <w:widowControl/>
        <w:spacing w:line="520" w:lineRule="exact"/>
        <w:ind w:left="2" w:hanging="180"/>
        <w:rPr>
          <w:rFonts w:ascii="仿宋" w:eastAsia="仿宋" w:hAnsi="仿宋" w:cs="仿宋"/>
          <w:sz w:val="32"/>
          <w:szCs w:val="32"/>
        </w:rPr>
      </w:pPr>
      <w:r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 xml:space="preserve">                                      </w:t>
      </w:r>
      <w:r w:rsidR="00E21B82"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 xml:space="preserve"> </w:t>
      </w:r>
      <w:r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福建省建筑业协会</w:t>
      </w:r>
    </w:p>
    <w:p w:rsidR="00116B85" w:rsidRPr="00E21B82" w:rsidRDefault="00E21B82" w:rsidP="00E21B82">
      <w:pPr>
        <w:widowControl/>
        <w:spacing w:line="520" w:lineRule="exact"/>
        <w:ind w:left="2" w:hanging="18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 xml:space="preserve">                   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 xml:space="preserve">   </w:t>
      </w:r>
      <w:r w:rsidR="00116B85"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 xml:space="preserve"> 2017年</w:t>
      </w:r>
      <w:r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6</w:t>
      </w:r>
      <w:r w:rsidR="00116B85"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月1</w:t>
      </w:r>
      <w:r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2</w:t>
      </w:r>
      <w:r w:rsidR="00116B85" w:rsidRPr="00E21B8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日</w:t>
      </w:r>
    </w:p>
    <w:p w:rsidR="00116B85" w:rsidRDefault="00E21B82" w:rsidP="00FB7DF8">
      <w:pPr>
        <w:spacing w:afterLines="300"/>
        <w:contextualSpacing/>
        <w:rPr>
          <w:rFonts w:ascii="黑体" w:eastAsia="黑体" w:hAnsi="黑体" w:cs="仿宋"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---------------------------------------------------------</w:t>
      </w:r>
    </w:p>
    <w:p w:rsidR="00116B85" w:rsidRDefault="00116B85" w:rsidP="00FB7DF8">
      <w:pPr>
        <w:spacing w:afterLines="300"/>
        <w:contextualSpacing/>
        <w:jc w:val="center"/>
        <w:rPr>
          <w:rFonts w:ascii="黑体" w:eastAsia="黑体" w:hAnsi="黑体" w:cs="仿宋"/>
          <w:color w:val="000000"/>
          <w:kern w:val="0"/>
          <w:sz w:val="36"/>
          <w:szCs w:val="36"/>
        </w:rPr>
      </w:pPr>
      <w:r>
        <w:rPr>
          <w:rFonts w:ascii="黑体" w:eastAsia="黑体" w:hAnsi="黑体" w:cs="仿宋" w:hint="eastAsia"/>
          <w:color w:val="000000"/>
          <w:kern w:val="0"/>
          <w:sz w:val="36"/>
          <w:szCs w:val="36"/>
        </w:rPr>
        <w:t>报 名 回 执</w:t>
      </w:r>
    </w:p>
    <w:p w:rsidR="00116B85" w:rsidRDefault="00116B85" w:rsidP="00FB7DF8">
      <w:pPr>
        <w:spacing w:afterLines="300"/>
        <w:contextualSpacing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单位名称：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（盖章）</w:t>
      </w:r>
    </w:p>
    <w:tbl>
      <w:tblPr>
        <w:tblW w:w="91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8"/>
        <w:gridCol w:w="1440"/>
        <w:gridCol w:w="1440"/>
        <w:gridCol w:w="2340"/>
        <w:gridCol w:w="2371"/>
      </w:tblGrid>
      <w:tr w:rsidR="00116B85" w:rsidTr="00E21B82">
        <w:trPr>
          <w:trHeight w:val="150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85" w:rsidRDefault="00116B85" w:rsidP="001E4FA4">
            <w:pPr>
              <w:spacing w:line="15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85" w:rsidRDefault="00116B85" w:rsidP="001E4FA4">
            <w:pPr>
              <w:spacing w:line="15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6B85" w:rsidRDefault="00116B85" w:rsidP="001E4FA4">
            <w:pPr>
              <w:spacing w:line="15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6B85" w:rsidRDefault="00116B85" w:rsidP="001E4FA4">
            <w:pPr>
              <w:spacing w:line="15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116B85" w:rsidRDefault="00116B85" w:rsidP="001E4FA4">
            <w:pPr>
              <w:spacing w:line="15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116B85" w:rsidTr="00E21B82">
        <w:trPr>
          <w:trHeight w:val="276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16B85" w:rsidTr="00E21B82"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16B85" w:rsidTr="00E21B82">
        <w:trPr>
          <w:trHeight w:val="150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85" w:rsidRDefault="00116B85" w:rsidP="001E4FA4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85" w:rsidRDefault="00116B85" w:rsidP="001E4FA4">
            <w:pPr>
              <w:spacing w:line="280" w:lineRule="atLeas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85" w:rsidRDefault="00116B85" w:rsidP="001E4FA4">
            <w:pPr>
              <w:spacing w:line="280" w:lineRule="atLeast"/>
              <w:ind w:left="72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85" w:rsidRDefault="00116B85" w:rsidP="001E4FA4">
            <w:pPr>
              <w:spacing w:line="280" w:lineRule="atLeast"/>
              <w:ind w:left="72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85" w:rsidRDefault="00116B85" w:rsidP="001E4FA4">
            <w:pPr>
              <w:spacing w:line="280" w:lineRule="atLeast"/>
              <w:ind w:left="72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16B85" w:rsidTr="00E21B82">
        <w:trPr>
          <w:trHeight w:val="153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85" w:rsidRDefault="00116B85" w:rsidP="001E4FA4">
            <w:pPr>
              <w:spacing w:line="15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85" w:rsidRDefault="00116B85" w:rsidP="001E4FA4">
            <w:pPr>
              <w:spacing w:line="280" w:lineRule="atLeas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85" w:rsidRDefault="00116B85" w:rsidP="001E4FA4">
            <w:pPr>
              <w:spacing w:line="150" w:lineRule="atLeast"/>
              <w:ind w:left="72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标间单住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（  ）</w:t>
            </w: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标间合住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（  ）</w:t>
            </w:r>
          </w:p>
        </w:tc>
      </w:tr>
    </w:tbl>
    <w:p w:rsidR="00FC7C4A" w:rsidRPr="00E21B82" w:rsidRDefault="00116B85" w:rsidP="00E21B82">
      <w:pPr>
        <w:widowControl/>
        <w:spacing w:line="380" w:lineRule="exact"/>
        <w:ind w:leftChars="-85" w:left="-10" w:hangingChars="60" w:hanging="168"/>
        <w:rPr>
          <w:color w:val="3F3F3F"/>
          <w:sz w:val="24"/>
        </w:rPr>
      </w:pPr>
      <w:r>
        <w:rPr>
          <w:rFonts w:ascii="仿宋" w:eastAsia="仿宋" w:hAnsi="仿宋" w:hint="eastAsia"/>
          <w:sz w:val="28"/>
          <w:szCs w:val="28"/>
        </w:rPr>
        <w:t>注：“报名回执”请于</w:t>
      </w:r>
      <w:r w:rsidR="00E21B82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E21B82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日前传真至福建省建筑业协会秘书处（0591-87732879），联系电话：</w:t>
      </w:r>
      <w:r>
        <w:rPr>
          <w:rFonts w:ascii="仿宋" w:eastAsia="仿宋" w:hAnsi="仿宋" w:hint="eastAsia"/>
          <w:color w:val="333333"/>
          <w:sz w:val="28"/>
          <w:szCs w:val="28"/>
        </w:rPr>
        <w:t>87738526、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87732796</w:t>
      </w:r>
    </w:p>
    <w:sectPr w:rsidR="00FC7C4A" w:rsidRPr="00E21B82" w:rsidSect="006561E8">
      <w:footerReference w:type="default" r:id="rId9"/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D80" w:rsidRDefault="00A56D80" w:rsidP="00A56D80">
      <w:r>
        <w:separator/>
      </w:r>
    </w:p>
  </w:endnote>
  <w:endnote w:type="continuationSeparator" w:id="1">
    <w:p w:rsidR="00A56D80" w:rsidRDefault="00A56D80" w:rsidP="00A56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49267"/>
      <w:docPartObj>
        <w:docPartGallery w:val="Page Numbers (Bottom of Page)"/>
        <w:docPartUnique/>
      </w:docPartObj>
    </w:sdtPr>
    <w:sdtContent>
      <w:p w:rsidR="009852EA" w:rsidRDefault="00FB7DF8">
        <w:pPr>
          <w:pStyle w:val="a4"/>
          <w:jc w:val="center"/>
        </w:pPr>
        <w:fldSimple w:instr=" PAGE   \* MERGEFORMAT ">
          <w:r w:rsidR="00857E4E" w:rsidRPr="00857E4E">
            <w:rPr>
              <w:noProof/>
              <w:lang w:val="zh-CN"/>
            </w:rPr>
            <w:t>3</w:t>
          </w:r>
        </w:fldSimple>
      </w:p>
    </w:sdtContent>
  </w:sdt>
  <w:p w:rsidR="00E21B82" w:rsidRDefault="00E21B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D80" w:rsidRDefault="00A56D80" w:rsidP="00A56D80">
      <w:r>
        <w:separator/>
      </w:r>
    </w:p>
  </w:footnote>
  <w:footnote w:type="continuationSeparator" w:id="1">
    <w:p w:rsidR="00A56D80" w:rsidRDefault="00A56D80" w:rsidP="00A56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9CCB8"/>
    <w:multiLevelType w:val="singleLevel"/>
    <w:tmpl w:val="58D9CCB8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CD77787"/>
    <w:multiLevelType w:val="hybridMultilevel"/>
    <w:tmpl w:val="9C808818"/>
    <w:lvl w:ilvl="0" w:tplc="0DC25036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D80"/>
    <w:rsid w:val="00116B85"/>
    <w:rsid w:val="0061242C"/>
    <w:rsid w:val="006561E8"/>
    <w:rsid w:val="0075370D"/>
    <w:rsid w:val="00857E4E"/>
    <w:rsid w:val="009852EA"/>
    <w:rsid w:val="00A25E7E"/>
    <w:rsid w:val="00A56D80"/>
    <w:rsid w:val="00AF5D0C"/>
    <w:rsid w:val="00BA60A0"/>
    <w:rsid w:val="00E21B82"/>
    <w:rsid w:val="00FB7DF8"/>
    <w:rsid w:val="00FC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D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D80"/>
    <w:rPr>
      <w:sz w:val="18"/>
      <w:szCs w:val="18"/>
    </w:rPr>
  </w:style>
  <w:style w:type="paragraph" w:styleId="a5">
    <w:name w:val="List Paragraph"/>
    <w:basedOn w:val="a"/>
    <w:uiPriority w:val="34"/>
    <w:qFormat/>
    <w:rsid w:val="0061242C"/>
    <w:pPr>
      <w:ind w:firstLineChars="200" w:firstLine="420"/>
    </w:pPr>
  </w:style>
  <w:style w:type="character" w:styleId="a6">
    <w:name w:val="Hyperlink"/>
    <w:basedOn w:val="a0"/>
    <w:rsid w:val="00116B85"/>
    <w:rPr>
      <w:color w:val="0000FF"/>
      <w:u w:val="single"/>
    </w:rPr>
  </w:style>
  <w:style w:type="paragraph" w:styleId="a7">
    <w:name w:val="Normal (Web)"/>
    <w:basedOn w:val="a"/>
    <w:rsid w:val="00116B85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87404593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363C-D882-42A0-BDF5-D26FEA36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228</Words>
  <Characters>1304</Characters>
  <Application>Microsoft Office Word</Application>
  <DocSecurity>0</DocSecurity>
  <Lines>10</Lines>
  <Paragraphs>3</Paragraphs>
  <ScaleCrop>false</ScaleCrop>
  <Company>中国中铁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cp:lastPrinted>2017-06-12T09:29:00Z</cp:lastPrinted>
  <dcterms:created xsi:type="dcterms:W3CDTF">2017-06-12T07:37:00Z</dcterms:created>
  <dcterms:modified xsi:type="dcterms:W3CDTF">2017-06-12T09:33:00Z</dcterms:modified>
</cp:coreProperties>
</file>